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1.xml" ContentType="application/vnd.openxmlformats-officedocument.customXmlProperties+xml"/>
  <Default Extension="xml" ContentType="application/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B34" w:rsidRPr="005051DE" w:rsidRDefault="00C420BE" w:rsidP="005337E5">
      <w:pPr>
        <w:pBdr>
          <w:bottom w:val="single" w:sz="12" w:space="1" w:color="auto"/>
        </w:pBdr>
        <w:rPr>
          <w:b/>
          <w:bCs/>
          <w:spacing w:val="20"/>
        </w:rPr>
      </w:pPr>
      <w:r>
        <w:rPr>
          <w:b/>
          <w:bCs/>
          <w:spacing w:val="20"/>
        </w:rPr>
        <w:t>INTRODUCTION</w:t>
      </w:r>
    </w:p>
    <w:p w:rsidR="00EA0465" w:rsidRDefault="00EA0465" w:rsidP="00EA0465">
      <w:pPr>
        <w:rPr>
          <w:b/>
          <w:bCs/>
          <w:sz w:val="28"/>
          <w:szCs w:val="28"/>
        </w:rPr>
      </w:pPr>
    </w:p>
    <w:p w:rsidR="00B64C67" w:rsidRDefault="00A92E6A" w:rsidP="00493047">
      <w:r>
        <w:tab/>
      </w:r>
      <w:r w:rsidR="00C420BE">
        <w:t xml:space="preserve">This case </w:t>
      </w:r>
      <w:r w:rsidR="00E63373">
        <w:t xml:space="preserve">discusses Domino’s Pizza’s industry standing among other major pizza companies and follows recent strategic initiatives taken by the firm’s leaders to maintain and improve </w:t>
      </w:r>
      <w:r w:rsidR="0032371B">
        <w:t>the company’</w:t>
      </w:r>
      <w:r w:rsidR="00E2250F">
        <w:t xml:space="preserve">s position in the marketplace. </w:t>
      </w:r>
      <w:r w:rsidR="00E63373">
        <w:t xml:space="preserve">From its beginnings in 1960, Domino’s Pizza stayed true to its simple menu concept and </w:t>
      </w:r>
      <w:r w:rsidR="0032371B">
        <w:t xml:space="preserve">its </w:t>
      </w:r>
      <w:r w:rsidR="00E63373">
        <w:t>emphasis on providing great customer service, until fin</w:t>
      </w:r>
      <w:r w:rsidR="00C66360">
        <w:t>ancial performance and market</w:t>
      </w:r>
      <w:r w:rsidR="00E63373">
        <w:t xml:space="preserve"> conditions in the </w:t>
      </w:r>
      <w:r w:rsidR="0032371B">
        <w:t xml:space="preserve">past decade </w:t>
      </w:r>
      <w:r w:rsidR="00E63373">
        <w:t>dictated that the company take dramatic strategic steps to right its course.</w:t>
      </w:r>
    </w:p>
    <w:p w:rsidR="00B64C67" w:rsidRDefault="00B64C67" w:rsidP="00493047"/>
    <w:p w:rsidR="00B64C67" w:rsidRDefault="00E63373" w:rsidP="00B64C67">
      <w:pPr>
        <w:pStyle w:val="ListParagraph"/>
        <w:numPr>
          <w:ilvl w:val="0"/>
          <w:numId w:val="7"/>
        </w:numPr>
        <w:spacing w:after="120"/>
        <w:ind w:left="720"/>
      </w:pPr>
      <w:r>
        <w:t>Profile the conditions in the external environment that led to Domin</w:t>
      </w:r>
      <w:r w:rsidR="00E2250F">
        <w:t xml:space="preserve">o’s Pizza’s revamped strategy. </w:t>
      </w:r>
      <w:r>
        <w:t>Have any new factors emerged that affect this decision?</w:t>
      </w:r>
    </w:p>
    <w:p w:rsidR="00CD793C" w:rsidRPr="00CD793C" w:rsidRDefault="00E63373" w:rsidP="00CD793C">
      <w:pPr>
        <w:pStyle w:val="ListParagraph"/>
        <w:numPr>
          <w:ilvl w:val="0"/>
          <w:numId w:val="7"/>
        </w:numPr>
        <w:ind w:left="720"/>
      </w:pPr>
      <w:r>
        <w:t>Compare and evaluate the company’s pre-2009 business strategy with its new approach</w:t>
      </w:r>
      <w:r w:rsidR="00E2250F">
        <w:t xml:space="preserve">. </w:t>
      </w:r>
      <w:r w:rsidR="00CD793C" w:rsidRPr="00CD793C">
        <w:t>What leadership qualities were engaged to implement the revised strategy?</w:t>
      </w:r>
    </w:p>
    <w:p w:rsidR="00B64C67" w:rsidRDefault="00E63373" w:rsidP="00B64C67">
      <w:pPr>
        <w:pStyle w:val="ListParagraph"/>
        <w:numPr>
          <w:ilvl w:val="0"/>
          <w:numId w:val="7"/>
        </w:numPr>
        <w:spacing w:after="120"/>
        <w:ind w:left="720"/>
      </w:pPr>
      <w:r>
        <w:t>Conduct a review of th</w:t>
      </w:r>
      <w:r w:rsidR="00E2250F">
        <w:t xml:space="preserve">e company’s financial results. </w:t>
      </w:r>
      <w:r>
        <w:t>What does recent performance reveal about Domino’s Pizza’s current strategy?</w:t>
      </w:r>
    </w:p>
    <w:p w:rsidR="0027318B" w:rsidRDefault="00E63373" w:rsidP="00A92E6A">
      <w:pPr>
        <w:pStyle w:val="ListParagraph"/>
        <w:numPr>
          <w:ilvl w:val="0"/>
          <w:numId w:val="7"/>
        </w:numPr>
        <w:ind w:left="720"/>
      </w:pPr>
      <w:r>
        <w:t>As strategies of the industry’s top competitors converge, what can Domino’s Pizza do to secure the best possible market position?</w:t>
      </w:r>
    </w:p>
    <w:p w:rsidR="00E63373" w:rsidRDefault="00E63373" w:rsidP="00E63373"/>
    <w:p w:rsidR="00E63373" w:rsidRDefault="00E63373" w:rsidP="00E63373">
      <w:r>
        <w:t xml:space="preserve">Based on this analysis, strategic recommendations can be devised to aid </w:t>
      </w:r>
      <w:r w:rsidR="00C1668B">
        <w:t xml:space="preserve">Domino’s Pizza’s new leader in his </w:t>
      </w:r>
      <w:r>
        <w:t>efforts to address ongoing strategic challenges facing the company.</w:t>
      </w:r>
    </w:p>
    <w:p w:rsidR="00B64C67" w:rsidRPr="00C1668B" w:rsidRDefault="00B64C67" w:rsidP="00B64C67">
      <w:pPr>
        <w:pStyle w:val="ListParagraph"/>
        <w:rPr>
          <w:sz w:val="28"/>
          <w:szCs w:val="28"/>
        </w:rPr>
      </w:pPr>
    </w:p>
    <w:p w:rsidR="002D6F5B" w:rsidRPr="005051DE" w:rsidRDefault="002D6F5B" w:rsidP="002D6F5B">
      <w:pPr>
        <w:pBdr>
          <w:bottom w:val="single" w:sz="12" w:space="1" w:color="auto"/>
        </w:pBdr>
        <w:rPr>
          <w:b/>
          <w:bCs/>
          <w:spacing w:val="20"/>
        </w:rPr>
      </w:pPr>
      <w:r>
        <w:rPr>
          <w:b/>
          <w:bCs/>
          <w:spacing w:val="20"/>
        </w:rPr>
        <w:t>ANALYSIS</w:t>
      </w:r>
    </w:p>
    <w:p w:rsidR="00EB1F8B" w:rsidRPr="00DF7A87" w:rsidRDefault="00EB1F8B" w:rsidP="002D6F5B">
      <w:pPr>
        <w:rPr>
          <w:b/>
          <w:bCs/>
        </w:rPr>
      </w:pPr>
    </w:p>
    <w:p w:rsidR="00C1668B" w:rsidRDefault="00C1668B" w:rsidP="00C1668B">
      <w:pPr>
        <w:numPr>
          <w:ilvl w:val="0"/>
          <w:numId w:val="7"/>
        </w:numPr>
        <w:rPr>
          <w:b/>
          <w:i/>
        </w:rPr>
      </w:pPr>
      <w:r w:rsidRPr="00C1668B">
        <w:rPr>
          <w:b/>
          <w:i/>
        </w:rPr>
        <w:t>Profile the conditions in the external environment that led to Domin</w:t>
      </w:r>
      <w:r w:rsidR="00E2250F">
        <w:rPr>
          <w:b/>
          <w:i/>
        </w:rPr>
        <w:t xml:space="preserve">o’s Pizza’s revamped strategy. </w:t>
      </w:r>
      <w:r w:rsidRPr="00C1668B">
        <w:rPr>
          <w:b/>
          <w:i/>
        </w:rPr>
        <w:t>Have any new factors emerged that affect this decision?</w:t>
      </w:r>
    </w:p>
    <w:p w:rsidR="00C1668B" w:rsidRDefault="00C1668B" w:rsidP="00C1668B"/>
    <w:p w:rsidR="00C50B10" w:rsidRDefault="00C50B10" w:rsidP="00C1668B">
      <w:r w:rsidRPr="00C50B10">
        <w:rPr>
          <w:u w:val="single"/>
        </w:rPr>
        <w:t>General Environment</w:t>
      </w:r>
      <w:r>
        <w:t xml:space="preserve"> </w:t>
      </w:r>
    </w:p>
    <w:p w:rsidR="00C50B10" w:rsidRDefault="00C50B10" w:rsidP="00C1668B"/>
    <w:p w:rsidR="0068728D" w:rsidRDefault="00C50B10" w:rsidP="00C1668B">
      <w:r>
        <w:tab/>
      </w:r>
      <w:r w:rsidR="00384BEA">
        <w:t>Factors in the g</w:t>
      </w:r>
      <w:r w:rsidR="00722DD9">
        <w:t>eneral</w:t>
      </w:r>
      <w:r w:rsidR="00384BEA">
        <w:t xml:space="preserve"> environment </w:t>
      </w:r>
      <w:r w:rsidR="00E2250F">
        <w:t>that</w:t>
      </w:r>
      <w:r w:rsidR="00384BEA">
        <w:t xml:space="preserve"> impact Domino’s Pizza are primar</w:t>
      </w:r>
      <w:r w:rsidR="00E2250F">
        <w:t>ily economic and sociocultural.</w:t>
      </w:r>
      <w:r w:rsidR="00384BEA">
        <w:t xml:space="preserve"> Recovery from the recent recession has been slow, with higher unemployment rates and lower discretionary spending </w:t>
      </w:r>
      <w:r w:rsidR="00E2250F">
        <w:t>in the US</w:t>
      </w:r>
      <w:r w:rsidR="0032371B">
        <w:t xml:space="preserve"> a</w:t>
      </w:r>
      <w:r w:rsidR="00E2250F">
        <w:t xml:space="preserve">ffecting all business sectors. </w:t>
      </w:r>
      <w:r w:rsidR="00384BEA">
        <w:t xml:space="preserve">Societal values </w:t>
      </w:r>
      <w:r w:rsidR="00FB7CB9">
        <w:t xml:space="preserve">fixed </w:t>
      </w:r>
      <w:r w:rsidR="00384BEA">
        <w:t>on healthy diets, reducing obesity, and fresher ingred</w:t>
      </w:r>
      <w:r w:rsidR="0032371B">
        <w:t xml:space="preserve">ients are especially important </w:t>
      </w:r>
      <w:r w:rsidR="00384BEA">
        <w:t xml:space="preserve">across the </w:t>
      </w:r>
      <w:r w:rsidR="00FB7CB9">
        <w:t xml:space="preserve">full </w:t>
      </w:r>
      <w:r w:rsidR="00384BEA">
        <w:t>sp</w:t>
      </w:r>
      <w:r w:rsidR="00E2250F">
        <w:t xml:space="preserve">ectrum of restaurant segments. </w:t>
      </w:r>
      <w:r w:rsidR="00384BEA">
        <w:t>Interestingly, as the following discussion illuminates, the technological sector is beginning to play a pivotal role in how business</w:t>
      </w:r>
      <w:r w:rsidR="00FB7CB9">
        <w:t>es</w:t>
      </w:r>
      <w:r w:rsidR="00384BEA">
        <w:t xml:space="preserve"> interact with </w:t>
      </w:r>
      <w:r w:rsidR="00C50D17">
        <w:t xml:space="preserve">their </w:t>
      </w:r>
      <w:r w:rsidR="00E2250F">
        <w:t xml:space="preserve">customers. </w:t>
      </w:r>
      <w:r>
        <w:t xml:space="preserve">Rapid change </w:t>
      </w:r>
      <w:r w:rsidR="0068728D">
        <w:t>in</w:t>
      </w:r>
      <w:r>
        <w:t xml:space="preserve"> the functionality and everyday use of </w:t>
      </w:r>
      <w:r w:rsidR="0068728D">
        <w:t xml:space="preserve">technology </w:t>
      </w:r>
      <w:r>
        <w:t xml:space="preserve">in people’s lives has bigger implications for </w:t>
      </w:r>
      <w:r w:rsidR="0068728D">
        <w:t xml:space="preserve">the pizza business than one would </w:t>
      </w:r>
      <w:r w:rsidR="00FB7CB9">
        <w:t>first think</w:t>
      </w:r>
      <w:r w:rsidR="0068728D">
        <w:t xml:space="preserve">.  </w:t>
      </w:r>
    </w:p>
    <w:p w:rsidR="00722DD9" w:rsidRDefault="00722DD9" w:rsidP="00C50B10"/>
    <w:p w:rsidR="00722DD9" w:rsidRPr="00C50B10" w:rsidRDefault="00C50B10" w:rsidP="00C1668B">
      <w:r>
        <w:rPr>
          <w:u w:val="single"/>
        </w:rPr>
        <w:t>Industry Environment</w:t>
      </w:r>
    </w:p>
    <w:p w:rsidR="00384BEA" w:rsidRDefault="00384BEA" w:rsidP="00C1668B"/>
    <w:p w:rsidR="001635E8" w:rsidRDefault="00C50B10" w:rsidP="001635E8">
      <w:r>
        <w:tab/>
      </w:r>
      <w:r w:rsidR="001635E8">
        <w:t xml:space="preserve">With </w:t>
      </w:r>
      <w:r w:rsidR="00C50D17">
        <w:t xml:space="preserve">accumulated </w:t>
      </w:r>
      <w:r w:rsidR="001635E8">
        <w:t xml:space="preserve">annual sales of $37 billion, the pizza segment of the food industry represents 11.7% of all restaurants and </w:t>
      </w:r>
      <w:r w:rsidR="00E2250F">
        <w:t xml:space="preserve">10% of all food service sales. </w:t>
      </w:r>
      <w:r>
        <w:t>The pizza restaurant and delivery industry is made up of several significant chains and independent, local shops</w:t>
      </w:r>
      <w:r w:rsidR="00C50D17">
        <w:t>,</w:t>
      </w:r>
      <w:r w:rsidR="002C7596">
        <w:t xml:space="preserve"> all competing for a share of the market </w:t>
      </w:r>
      <w:r w:rsidR="001635E8">
        <w:t xml:space="preserve">and </w:t>
      </w:r>
      <w:r>
        <w:t xml:space="preserve">against other fast-casual and delivery restaurants outside </w:t>
      </w:r>
      <w:r w:rsidR="002C7596">
        <w:t xml:space="preserve">of </w:t>
      </w:r>
      <w:r>
        <w:t>the pizza industry</w:t>
      </w:r>
      <w:r w:rsidR="006700F1">
        <w:t>.</w:t>
      </w:r>
      <w:r w:rsidR="00E2250F">
        <w:t xml:space="preserve"> </w:t>
      </w:r>
      <w:r w:rsidR="00005D94">
        <w:t xml:space="preserve">The sales dollars and store counts associated with the top chains and independent shops are broken down in the following table.  </w:t>
      </w:r>
    </w:p>
    <w:p w:rsidR="001635E8" w:rsidRPr="00BC1B29" w:rsidRDefault="001635E8" w:rsidP="001635E8">
      <w:pPr>
        <w:rPr>
          <w:color w:val="FF0000"/>
        </w:rPr>
      </w:pPr>
    </w:p>
    <w:tbl>
      <w:tblPr>
        <w:tblW w:w="8551" w:type="dxa"/>
        <w:jc w:val="center"/>
        <w:tblInd w:w="783" w:type="dxa"/>
        <w:tblLook w:val="04A0"/>
      </w:tblPr>
      <w:tblGrid>
        <w:gridCol w:w="1708"/>
        <w:gridCol w:w="1786"/>
        <w:gridCol w:w="887"/>
        <w:gridCol w:w="773"/>
        <w:gridCol w:w="990"/>
        <w:gridCol w:w="1559"/>
        <w:gridCol w:w="848"/>
      </w:tblGrid>
      <w:tr w:rsidR="00AD644E" w:rsidRPr="00744889">
        <w:trPr>
          <w:trHeight w:val="300"/>
          <w:jc w:val="center"/>
        </w:trPr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2009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Sales Dollars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% Sales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Stores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% Stores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Sales per Store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Ranked</w:t>
            </w:r>
          </w:p>
        </w:tc>
      </w:tr>
      <w:tr w:rsidR="00AD644E" w:rsidRPr="00744889">
        <w:trPr>
          <w:trHeight w:val="300"/>
          <w:jc w:val="center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U.S. Pizza Sales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36,286,230,000 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100.00%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64,951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100.00%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558,671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Average</w:t>
            </w:r>
          </w:p>
        </w:tc>
      </w:tr>
      <w:tr w:rsidR="00AD644E" w:rsidRPr="00744889">
        <w:trPr>
          <w:trHeight w:val="300"/>
          <w:jc w:val="center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Independents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18,745,466,418 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51.66%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37,672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58.00%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497,602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AD644E" w:rsidRPr="00744889">
        <w:trPr>
          <w:trHeight w:val="300"/>
          <w:jc w:val="center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Pizza Hut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5,000,242,494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13.78%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7,567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11.65%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660,814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AD644E" w:rsidRPr="00C50D17">
        <w:trPr>
          <w:trHeight w:val="300"/>
          <w:jc w:val="center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Domino's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3,029,900,205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8.35%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4,936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7.60%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613,803 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left w:w="58" w:type="dxa"/>
              <w:right w:w="58" w:type="dxa"/>
            </w:tcMar>
            <w:vAlign w:val="bottom"/>
          </w:tcPr>
          <w:p w:rsidR="00744889" w:rsidRPr="00C50D17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C50D17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en-US"/>
              </w:rPr>
              <w:t>4</w:t>
            </w:r>
          </w:p>
        </w:tc>
      </w:tr>
      <w:tr w:rsidR="00AD644E" w:rsidRPr="00744889">
        <w:trPr>
          <w:trHeight w:val="300"/>
          <w:jc w:val="center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Papa John's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2,057,429,241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5.67%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2,747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4.23%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748,857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AD644E" w:rsidRPr="00744889">
        <w:trPr>
          <w:trHeight w:val="300"/>
          <w:jc w:val="center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Little Caesars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1,128,501,753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3.11%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2,598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4.00%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434,367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AD644E" w:rsidRPr="00744889">
        <w:trPr>
          <w:trHeight w:val="300"/>
          <w:jc w:val="center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Other Top Chains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6,324,689,889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17.43%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9,431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14.52%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AD64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</w:t>
            </w:r>
            <w:r w:rsidR="000C34D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 </w:t>
            </w: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670,636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:rsidR="00744889" w:rsidRPr="00744889" w:rsidRDefault="00744889" w:rsidP="0074488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74488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</w:tbl>
    <w:p w:rsidR="001635E8" w:rsidRDefault="001635E8" w:rsidP="001635E8"/>
    <w:p w:rsidR="00E90E90" w:rsidRDefault="001635E8" w:rsidP="001635E8">
      <w:r>
        <w:tab/>
      </w:r>
      <w:r w:rsidR="00E90E90">
        <w:t>These figures reveal that chains generate more r</w:t>
      </w:r>
      <w:r w:rsidR="00E2250F">
        <w:t xml:space="preserve">evenue than independent shops. </w:t>
      </w:r>
      <w:r w:rsidR="00E90E90">
        <w:t>Papa John’s brings in the most sales dollars per store, wh</w:t>
      </w:r>
      <w:r w:rsidR="00E2250F">
        <w:t>ereas</w:t>
      </w:r>
      <w:r w:rsidR="00E90E90">
        <w:t xml:space="preserve"> Littl</w:t>
      </w:r>
      <w:r w:rsidR="00E2250F">
        <w:t xml:space="preserve">e Caesars brings in the least. </w:t>
      </w:r>
      <w:r w:rsidR="00E90E90">
        <w:t xml:space="preserve">Domino’s comes in above average, but with the exception of Little Caesars, trails its main competitors and </w:t>
      </w:r>
      <w:r w:rsidR="0078331D">
        <w:t xml:space="preserve">the </w:t>
      </w:r>
      <w:r w:rsidR="00E90E90">
        <w:t>average</w:t>
      </w:r>
      <w:r w:rsidR="00E2250F">
        <w:t xml:space="preserve"> revenue for other top chains. </w:t>
      </w:r>
      <w:r w:rsidR="00E90E90">
        <w:t xml:space="preserve">Referring to Exhibits 10a and 10b, independents as a group have increased the percentage of sales with a lower percentage of stores over </w:t>
      </w:r>
      <w:r w:rsidR="00E2250F">
        <w:t xml:space="preserve">the past 5 years. </w:t>
      </w:r>
      <w:r w:rsidR="00E90E90">
        <w:t xml:space="preserve">With the exception of Little Caesars, the top-tier chains have lost market share to independents and </w:t>
      </w:r>
      <w:r w:rsidR="0078331D">
        <w:t xml:space="preserve">to </w:t>
      </w:r>
      <w:r w:rsidR="00E90E90">
        <w:t>other, smaller top chains.</w:t>
      </w:r>
    </w:p>
    <w:p w:rsidR="00E90E90" w:rsidRDefault="00E90E90" w:rsidP="001635E8"/>
    <w:p w:rsidR="00C43171" w:rsidRDefault="00E90E90" w:rsidP="001635E8">
      <w:r>
        <w:tab/>
      </w:r>
      <w:r w:rsidR="001635E8">
        <w:t xml:space="preserve">Pizza is </w:t>
      </w:r>
      <w:r w:rsidR="00E2250F">
        <w:t xml:space="preserve">a very popular American meal—integral to American culture. </w:t>
      </w:r>
      <w:r w:rsidR="00C50D17">
        <w:t>And thi</w:t>
      </w:r>
      <w:r w:rsidR="008E1A00">
        <w:t>s po</w:t>
      </w:r>
      <w:r w:rsidR="001635E8">
        <w:t>pularity shows no signs of receding</w:t>
      </w:r>
      <w:r w:rsidR="00E2250F">
        <w:t xml:space="preserve">. </w:t>
      </w:r>
      <w:r w:rsidR="00C43171">
        <w:t xml:space="preserve">Despite economic conditions, </w:t>
      </w:r>
      <w:r w:rsidR="00C50D17">
        <w:t xml:space="preserve">the </w:t>
      </w:r>
      <w:r w:rsidR="00C43171">
        <w:t xml:space="preserve">lifestyle of pizza eaters will continue to drive customers to their favorite restaurants. </w:t>
      </w:r>
      <w:r w:rsidR="00C50D17">
        <w:t xml:space="preserve">However, </w:t>
      </w:r>
      <w:r w:rsidR="001635E8">
        <w:t>according to the Rasmussen Report in Exh</w:t>
      </w:r>
      <w:r w:rsidR="00C50D17">
        <w:t xml:space="preserve">ibit </w:t>
      </w:r>
      <w:r w:rsidR="001635E8">
        <w:t>4</w:t>
      </w:r>
      <w:r w:rsidR="00C43171">
        <w:t>,</w:t>
      </w:r>
      <w:r w:rsidR="00E2250F">
        <w:t xml:space="preserve"> 59% of the US</w:t>
      </w:r>
      <w:r w:rsidR="001635E8">
        <w:t xml:space="preserve"> population eats pizza less than once a month</w:t>
      </w:r>
      <w:r w:rsidR="00C43171">
        <w:t xml:space="preserve">, occasionally, or not at all. </w:t>
      </w:r>
    </w:p>
    <w:p w:rsidR="00C50D17" w:rsidRDefault="00C50D17" w:rsidP="001635E8"/>
    <w:p w:rsidR="00914886" w:rsidRDefault="00C43171" w:rsidP="001635E8">
      <w:r>
        <w:tab/>
      </w:r>
      <w:r w:rsidR="008E1A00">
        <w:t xml:space="preserve">Approximately </w:t>
      </w:r>
      <w:r w:rsidR="00C97648">
        <w:t>84</w:t>
      </w:r>
      <w:r w:rsidR="008E1A00">
        <w:t xml:space="preserve">% of Americans </w:t>
      </w:r>
      <w:r w:rsidR="00C97648">
        <w:t xml:space="preserve">eat their </w:t>
      </w:r>
      <w:r w:rsidR="008E1A00">
        <w:t xml:space="preserve">pizza </w:t>
      </w:r>
      <w:r w:rsidR="00C97648">
        <w:t xml:space="preserve">at </w:t>
      </w:r>
      <w:r w:rsidR="008E1A00">
        <w:t>home</w:t>
      </w:r>
      <w:r w:rsidR="00D91F12">
        <w:t xml:space="preserve">. </w:t>
      </w:r>
      <w:r w:rsidR="00914886">
        <w:t>Of this group, the following applies:</w:t>
      </w:r>
    </w:p>
    <w:p w:rsidR="00914886" w:rsidRPr="00914886" w:rsidRDefault="00914886" w:rsidP="00C50D17">
      <w:pPr>
        <w:spacing w:before="120"/>
        <w:ind w:left="1440"/>
        <w:rPr>
          <w:u w:val="single"/>
        </w:rPr>
      </w:pPr>
      <w:r>
        <w:tab/>
      </w:r>
      <w:r w:rsidR="00D91F12">
        <w:tab/>
      </w:r>
      <w:r>
        <w:rPr>
          <w:u w:val="single"/>
        </w:rPr>
        <w:t>Source</w:t>
      </w:r>
      <w:r w:rsidR="00D91F12">
        <w:tab/>
      </w:r>
      <w:r w:rsidR="00D91F12">
        <w:tab/>
      </w:r>
      <w:r w:rsidR="00D91F12">
        <w:tab/>
        <w:t xml:space="preserve">   </w:t>
      </w:r>
      <w:r w:rsidRPr="00914886">
        <w:rPr>
          <w:u w:val="single"/>
        </w:rPr>
        <w:t>At-Home Share</w:t>
      </w:r>
      <w:r>
        <w:tab/>
      </w:r>
    </w:p>
    <w:p w:rsidR="008E1A00" w:rsidRDefault="00914886" w:rsidP="00C50D17">
      <w:pPr>
        <w:ind w:left="2160"/>
      </w:pPr>
      <w:r>
        <w:t>Picks up pizza to eat at home</w:t>
      </w:r>
      <w:r>
        <w:tab/>
      </w:r>
      <w:r>
        <w:tab/>
        <w:t>52%</w:t>
      </w:r>
      <w:r>
        <w:tab/>
      </w:r>
      <w:r>
        <w:tab/>
      </w:r>
    </w:p>
    <w:p w:rsidR="00914886" w:rsidRDefault="00914886" w:rsidP="00C50D17">
      <w:pPr>
        <w:ind w:left="2160"/>
      </w:pPr>
      <w:r>
        <w:t>Cooks pizza at home</w:t>
      </w:r>
      <w:r>
        <w:tab/>
      </w:r>
      <w:r>
        <w:tab/>
      </w:r>
      <w:r>
        <w:tab/>
        <w:t>30%</w:t>
      </w:r>
      <w:r>
        <w:tab/>
      </w:r>
      <w:r>
        <w:tab/>
      </w:r>
    </w:p>
    <w:p w:rsidR="00914886" w:rsidRDefault="00914886" w:rsidP="00C50D17">
      <w:pPr>
        <w:ind w:left="2160"/>
      </w:pPr>
      <w:r>
        <w:t>Orders pizza for delivery</w:t>
      </w:r>
      <w:r>
        <w:tab/>
      </w:r>
      <w:r>
        <w:tab/>
        <w:t>18%</w:t>
      </w:r>
      <w:r>
        <w:tab/>
      </w:r>
      <w:r>
        <w:tab/>
      </w:r>
    </w:p>
    <w:p w:rsidR="00E90E90" w:rsidRDefault="00E90E90" w:rsidP="00777B8B"/>
    <w:p w:rsidR="00777B8B" w:rsidRDefault="00C43171" w:rsidP="00777B8B">
      <w:r>
        <w:tab/>
        <w:t>Pizza trends vary according to the affluence of t</w:t>
      </w:r>
      <w:r w:rsidR="00D91F12">
        <w:t xml:space="preserve">he neighborhoods being served. </w:t>
      </w:r>
      <w:r>
        <w:t xml:space="preserve">In lower-end geographic markets, </w:t>
      </w:r>
      <w:r w:rsidR="001635E8">
        <w:t xml:space="preserve">pizza </w:t>
      </w:r>
      <w:r>
        <w:t>is becoming a l</w:t>
      </w:r>
      <w:r w:rsidR="001635E8">
        <w:t>ow</w:t>
      </w:r>
      <w:r>
        <w:t>-</w:t>
      </w:r>
      <w:r w:rsidR="001635E8">
        <w:t xml:space="preserve">cost commodity, but higher-prices and specialties </w:t>
      </w:r>
      <w:r>
        <w:t xml:space="preserve">are trending </w:t>
      </w:r>
      <w:r w:rsidR="001635E8">
        <w:t xml:space="preserve">for </w:t>
      </w:r>
      <w:r>
        <w:t>prosperous</w:t>
      </w:r>
      <w:r w:rsidR="001635E8">
        <w:t xml:space="preserve"> neighborhoods</w:t>
      </w:r>
      <w:r w:rsidR="00D91F12">
        <w:t>.</w:t>
      </w:r>
      <w:r w:rsidR="00777B8B">
        <w:t xml:space="preserve"> Industry participants compete for top spots in pizza delivery and take</w:t>
      </w:r>
      <w:r w:rsidR="00D91F12">
        <w:t>-</w:t>
      </w:r>
      <w:r w:rsidR="00777B8B">
        <w:t xml:space="preserve">out markets based on the dimensions of taste, price, location, and convenience.  </w:t>
      </w:r>
    </w:p>
    <w:p w:rsidR="00777B8B" w:rsidRDefault="00777B8B" w:rsidP="00C50B10"/>
    <w:p w:rsidR="006F6B85" w:rsidRDefault="006F6B85" w:rsidP="006F6B85">
      <w:r>
        <w:rPr>
          <w:u w:val="single"/>
        </w:rPr>
        <w:t>Competitor Environment</w:t>
      </w:r>
    </w:p>
    <w:p w:rsidR="000E293C" w:rsidRDefault="000E293C" w:rsidP="006F6B85">
      <w:pPr>
        <w:rPr>
          <w:u w:val="single"/>
        </w:rPr>
      </w:pPr>
    </w:p>
    <w:p w:rsidR="00E90E90" w:rsidRDefault="00E90E90" w:rsidP="006F6B85">
      <w:r w:rsidRPr="00E90E90">
        <w:tab/>
      </w:r>
      <w:r w:rsidR="00B62228">
        <w:t xml:space="preserve">The company’s major chain competitors are compared in the following section.  </w:t>
      </w:r>
      <w:r w:rsidR="00B62228">
        <w:tab/>
        <w:t xml:space="preserve"> </w:t>
      </w:r>
    </w:p>
    <w:p w:rsidR="00E90E90" w:rsidRPr="00E90E90" w:rsidRDefault="00E90E90" w:rsidP="006F6B85"/>
    <w:tbl>
      <w:tblPr>
        <w:tblStyle w:val="MediumList2"/>
        <w:tblW w:w="0" w:type="auto"/>
        <w:jc w:val="center"/>
        <w:tblLook w:val="04A0"/>
      </w:tblPr>
      <w:tblGrid>
        <w:gridCol w:w="2114"/>
        <w:gridCol w:w="1049"/>
        <w:gridCol w:w="993"/>
        <w:gridCol w:w="1440"/>
        <w:gridCol w:w="734"/>
        <w:gridCol w:w="15"/>
        <w:gridCol w:w="945"/>
        <w:gridCol w:w="720"/>
        <w:gridCol w:w="720"/>
      </w:tblGrid>
      <w:tr w:rsidR="006F6B85">
        <w:trPr>
          <w:cnfStyle w:val="100000000000"/>
          <w:jc w:val="center"/>
        </w:trPr>
        <w:tc>
          <w:tcPr>
            <w:cnfStyle w:val="001000000100"/>
            <w:tcW w:w="2114" w:type="dxa"/>
            <w:tcBorders>
              <w:bottom w:val="single" w:sz="18" w:space="0" w:color="000000" w:themeColor="text1"/>
            </w:tcBorders>
          </w:tcPr>
          <w:p w:rsidR="006F6B85" w:rsidRDefault="006F6B85" w:rsidP="00C50B10"/>
        </w:tc>
        <w:tc>
          <w:tcPr>
            <w:tcW w:w="2042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6F6B85" w:rsidRPr="000E293C" w:rsidRDefault="006F6B85" w:rsidP="00552D3D">
            <w:pPr>
              <w:jc w:val="center"/>
              <w:cnfStyle w:val="100000000000"/>
              <w:rPr>
                <w:b/>
                <w:sz w:val="22"/>
                <w:szCs w:val="22"/>
              </w:rPr>
            </w:pPr>
            <w:r w:rsidRPr="000E293C">
              <w:rPr>
                <w:b/>
                <w:sz w:val="22"/>
                <w:szCs w:val="22"/>
              </w:rPr>
              <w:t>Domino’s</w:t>
            </w:r>
          </w:p>
        </w:tc>
        <w:tc>
          <w:tcPr>
            <w:tcW w:w="1440" w:type="dxa"/>
            <w:tcBorders>
              <w:bottom w:val="single" w:sz="18" w:space="0" w:color="000000" w:themeColor="text1"/>
            </w:tcBorders>
            <w:vAlign w:val="center"/>
          </w:tcPr>
          <w:p w:rsidR="006F6B85" w:rsidRPr="000E293C" w:rsidRDefault="006F6B85" w:rsidP="00552D3D">
            <w:pPr>
              <w:jc w:val="center"/>
              <w:cnfStyle w:val="100000000000"/>
              <w:rPr>
                <w:b/>
                <w:sz w:val="22"/>
                <w:szCs w:val="22"/>
              </w:rPr>
            </w:pPr>
            <w:r w:rsidRPr="000E293C">
              <w:rPr>
                <w:b/>
                <w:sz w:val="22"/>
                <w:szCs w:val="22"/>
              </w:rPr>
              <w:t>Pizza Hut</w:t>
            </w:r>
          </w:p>
        </w:tc>
        <w:tc>
          <w:tcPr>
            <w:tcW w:w="1694" w:type="dxa"/>
            <w:gridSpan w:val="3"/>
            <w:tcBorders>
              <w:bottom w:val="single" w:sz="18" w:space="0" w:color="000000" w:themeColor="text1"/>
            </w:tcBorders>
            <w:vAlign w:val="center"/>
          </w:tcPr>
          <w:p w:rsidR="006F6B85" w:rsidRPr="000E293C" w:rsidRDefault="006F6B85" w:rsidP="00552D3D">
            <w:pPr>
              <w:jc w:val="center"/>
              <w:cnfStyle w:val="100000000000"/>
              <w:rPr>
                <w:b/>
                <w:sz w:val="22"/>
                <w:szCs w:val="22"/>
              </w:rPr>
            </w:pPr>
            <w:r w:rsidRPr="000E293C">
              <w:rPr>
                <w:b/>
                <w:sz w:val="22"/>
                <w:szCs w:val="22"/>
              </w:rPr>
              <w:t>Papa John’s</w:t>
            </w:r>
          </w:p>
        </w:tc>
        <w:tc>
          <w:tcPr>
            <w:tcW w:w="1440" w:type="dxa"/>
            <w:gridSpan w:val="2"/>
            <w:tcBorders>
              <w:bottom w:val="single" w:sz="18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:rsidR="006F6B85" w:rsidRPr="000E293C" w:rsidRDefault="006F6B85" w:rsidP="00552D3D">
            <w:pPr>
              <w:jc w:val="center"/>
              <w:cnfStyle w:val="100000000000"/>
              <w:rPr>
                <w:b/>
                <w:sz w:val="22"/>
                <w:szCs w:val="22"/>
              </w:rPr>
            </w:pPr>
            <w:r w:rsidRPr="000E293C">
              <w:rPr>
                <w:b/>
                <w:sz w:val="22"/>
                <w:szCs w:val="22"/>
              </w:rPr>
              <w:t>Little Caesars</w:t>
            </w:r>
          </w:p>
        </w:tc>
      </w:tr>
      <w:tr w:rsidR="006C7AE7">
        <w:trPr>
          <w:cnfStyle w:val="000000100000"/>
          <w:jc w:val="center"/>
        </w:trPr>
        <w:tc>
          <w:tcPr>
            <w:cnfStyle w:val="001000000000"/>
            <w:tcW w:w="2114" w:type="dxa"/>
            <w:tcBorders>
              <w:top w:val="single" w:sz="18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29" w:type="dxa"/>
              <w:right w:w="29" w:type="dxa"/>
            </w:tcMar>
          </w:tcPr>
          <w:p w:rsidR="006F6B85" w:rsidRPr="006F6B85" w:rsidRDefault="006F6B85" w:rsidP="00C50B10">
            <w:pPr>
              <w:rPr>
                <w:sz w:val="22"/>
                <w:szCs w:val="22"/>
              </w:rPr>
            </w:pPr>
            <w:r w:rsidRPr="006F6B85">
              <w:rPr>
                <w:sz w:val="22"/>
                <w:szCs w:val="22"/>
              </w:rPr>
              <w:t>Locations</w:t>
            </w:r>
          </w:p>
        </w:tc>
        <w:tc>
          <w:tcPr>
            <w:tcW w:w="2042" w:type="dxa"/>
            <w:gridSpan w:val="2"/>
            <w:tcBorders>
              <w:top w:val="single" w:sz="18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6B85" w:rsidRPr="00310214" w:rsidRDefault="006F6B85" w:rsidP="00310214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9,3</w:t>
            </w:r>
            <w:r w:rsidR="00310214" w:rsidRPr="00310214">
              <w:rPr>
                <w:sz w:val="22"/>
                <w:szCs w:val="22"/>
              </w:rPr>
              <w:t>51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6B85" w:rsidRPr="00310214" w:rsidRDefault="006F6B85" w:rsidP="006F6B85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13,000</w:t>
            </w:r>
          </w:p>
        </w:tc>
        <w:tc>
          <w:tcPr>
            <w:tcW w:w="1694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6B85" w:rsidRPr="00310214" w:rsidRDefault="006F6B85" w:rsidP="006F6B85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3,646</w:t>
            </w:r>
          </w:p>
        </w:tc>
        <w:tc>
          <w:tcPr>
            <w:tcW w:w="144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</w:tcPr>
          <w:p w:rsidR="006F6B85" w:rsidRPr="00310214" w:rsidRDefault="00404D81" w:rsidP="006F6B85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2,600</w:t>
            </w:r>
          </w:p>
        </w:tc>
      </w:tr>
      <w:tr w:rsidR="006F6B85">
        <w:trPr>
          <w:jc w:val="center"/>
        </w:trPr>
        <w:tc>
          <w:tcPr>
            <w:cnfStyle w:val="001000000000"/>
            <w:tcW w:w="211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29" w:type="dxa"/>
              <w:right w:w="29" w:type="dxa"/>
            </w:tcMar>
          </w:tcPr>
          <w:p w:rsidR="006F6B85" w:rsidRPr="006F6B85" w:rsidRDefault="006F6B85" w:rsidP="00C50B10">
            <w:pPr>
              <w:rPr>
                <w:sz w:val="22"/>
                <w:szCs w:val="22"/>
              </w:rPr>
            </w:pPr>
            <w:r w:rsidRPr="006F6B85">
              <w:rPr>
                <w:sz w:val="22"/>
                <w:szCs w:val="22"/>
              </w:rPr>
              <w:t>Countries</w:t>
            </w:r>
          </w:p>
        </w:tc>
        <w:tc>
          <w:tcPr>
            <w:tcW w:w="2042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6B85" w:rsidRPr="00310214" w:rsidRDefault="006F6B85" w:rsidP="006F6B85">
            <w:pPr>
              <w:jc w:val="right"/>
              <w:cnfStyle w:val="0000000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65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6B85" w:rsidRPr="00310214" w:rsidRDefault="006F6B85" w:rsidP="006F6B85">
            <w:pPr>
              <w:jc w:val="right"/>
              <w:cnfStyle w:val="0000000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95</w:t>
            </w:r>
          </w:p>
        </w:tc>
        <w:tc>
          <w:tcPr>
            <w:tcW w:w="1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6B85" w:rsidRPr="00310214" w:rsidRDefault="006F6B85" w:rsidP="006F6B85">
            <w:pPr>
              <w:jc w:val="right"/>
              <w:cnfStyle w:val="0000000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32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</w:tcPr>
          <w:p w:rsidR="00404D81" w:rsidRPr="00310214" w:rsidRDefault="00404D81" w:rsidP="006F6B85">
            <w:pPr>
              <w:jc w:val="right"/>
              <w:cnfStyle w:val="0000000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11</w:t>
            </w:r>
          </w:p>
        </w:tc>
      </w:tr>
      <w:tr w:rsidR="006F6B85">
        <w:trPr>
          <w:cnfStyle w:val="000000100000"/>
          <w:jc w:val="center"/>
        </w:trPr>
        <w:tc>
          <w:tcPr>
            <w:cnfStyle w:val="001000000000"/>
            <w:tcW w:w="211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29" w:type="dxa"/>
              <w:right w:w="29" w:type="dxa"/>
            </w:tcMar>
          </w:tcPr>
          <w:p w:rsidR="006F6B85" w:rsidRPr="006F6B85" w:rsidRDefault="006F6B85" w:rsidP="00C50B10">
            <w:pPr>
              <w:rPr>
                <w:sz w:val="22"/>
                <w:szCs w:val="22"/>
              </w:rPr>
            </w:pPr>
            <w:r w:rsidRPr="006F6B85">
              <w:rPr>
                <w:sz w:val="22"/>
                <w:szCs w:val="22"/>
              </w:rPr>
              <w:t>Market Share</w:t>
            </w:r>
          </w:p>
        </w:tc>
        <w:tc>
          <w:tcPr>
            <w:tcW w:w="2042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6B85" w:rsidRPr="00310214" w:rsidRDefault="006F6B85" w:rsidP="006F6B85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8.35%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6B85" w:rsidRPr="00310214" w:rsidRDefault="006F6B85" w:rsidP="006F6B85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13.78%</w:t>
            </w:r>
          </w:p>
        </w:tc>
        <w:tc>
          <w:tcPr>
            <w:tcW w:w="1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6B85" w:rsidRPr="00310214" w:rsidRDefault="00404D81" w:rsidP="006F6B85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5.67%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</w:tcPr>
          <w:p w:rsidR="006F6B85" w:rsidRPr="00310214" w:rsidRDefault="00404D81" w:rsidP="006F6B85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4.00%</w:t>
            </w:r>
          </w:p>
        </w:tc>
      </w:tr>
      <w:tr w:rsidR="006C7AE7">
        <w:trPr>
          <w:jc w:val="center"/>
        </w:trPr>
        <w:tc>
          <w:tcPr>
            <w:cnfStyle w:val="001000000000"/>
            <w:tcW w:w="211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29" w:type="dxa"/>
              <w:right w:w="29" w:type="dxa"/>
            </w:tcMar>
          </w:tcPr>
          <w:p w:rsidR="006C7AE7" w:rsidRPr="006F6B85" w:rsidRDefault="006C7AE7" w:rsidP="006F6B85">
            <w:pPr>
              <w:rPr>
                <w:sz w:val="22"/>
                <w:szCs w:val="22"/>
              </w:rPr>
            </w:pPr>
            <w:r w:rsidRPr="006F6B85">
              <w:rPr>
                <w:sz w:val="22"/>
                <w:szCs w:val="22"/>
              </w:rPr>
              <w:t>Domestic – Co</w:t>
            </w:r>
            <w:r>
              <w:rPr>
                <w:sz w:val="22"/>
                <w:szCs w:val="22"/>
              </w:rPr>
              <w:t>mpany</w:t>
            </w:r>
          </w:p>
        </w:tc>
        <w:tc>
          <w:tcPr>
            <w:tcW w:w="1049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</w:tcPr>
          <w:p w:rsidR="006C7AE7" w:rsidRPr="00310214" w:rsidRDefault="006C7AE7" w:rsidP="00310214">
            <w:pPr>
              <w:tabs>
                <w:tab w:val="center" w:pos="650"/>
                <w:tab w:val="right" w:pos="1301"/>
              </w:tabs>
              <w:cnfStyle w:val="0000000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ab/>
              <w:t>454</w:t>
            </w:r>
            <w:r w:rsidRPr="00310214">
              <w:rPr>
                <w:sz w:val="22"/>
                <w:szCs w:val="22"/>
              </w:rPr>
              <w:tab/>
              <w:t>454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7AE7" w:rsidRPr="00310214" w:rsidRDefault="006C7AE7" w:rsidP="00310214">
            <w:pPr>
              <w:tabs>
                <w:tab w:val="center" w:pos="650"/>
                <w:tab w:val="right" w:pos="1301"/>
              </w:tabs>
              <w:jc w:val="right"/>
              <w:cnfStyle w:val="0000000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4.85%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7AE7" w:rsidRPr="00310214" w:rsidRDefault="0078331D" w:rsidP="0078331D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Reducing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612</w:t>
            </w:r>
          </w:p>
        </w:tc>
        <w:tc>
          <w:tcPr>
            <w:tcW w:w="960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16.79%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</w:p>
        </w:tc>
      </w:tr>
      <w:tr w:rsidR="006C7AE7">
        <w:trPr>
          <w:cnfStyle w:val="000000100000"/>
          <w:jc w:val="center"/>
        </w:trPr>
        <w:tc>
          <w:tcPr>
            <w:cnfStyle w:val="001000000000"/>
            <w:tcW w:w="211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29" w:type="dxa"/>
              <w:right w:w="29" w:type="dxa"/>
            </w:tcMar>
          </w:tcPr>
          <w:p w:rsidR="006C7AE7" w:rsidRPr="006F6B85" w:rsidRDefault="006C7AE7" w:rsidP="00762C3B">
            <w:pPr>
              <w:rPr>
                <w:sz w:val="22"/>
                <w:szCs w:val="22"/>
              </w:rPr>
            </w:pPr>
            <w:r w:rsidRPr="006F6B85">
              <w:rPr>
                <w:sz w:val="22"/>
                <w:szCs w:val="22"/>
              </w:rPr>
              <w:t xml:space="preserve">Domestic </w:t>
            </w:r>
            <w:r w:rsidR="00762C3B">
              <w:rPr>
                <w:sz w:val="22"/>
                <w:szCs w:val="22"/>
              </w:rPr>
              <w:t>–</w:t>
            </w:r>
            <w:r w:rsidRPr="006F6B85">
              <w:rPr>
                <w:sz w:val="22"/>
                <w:szCs w:val="22"/>
              </w:rPr>
              <w:t xml:space="preserve"> Franchise</w:t>
            </w:r>
          </w:p>
        </w:tc>
        <w:tc>
          <w:tcPr>
            <w:tcW w:w="1049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4,475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C7AE7" w:rsidRPr="00310214" w:rsidRDefault="006C7AE7" w:rsidP="00310214">
            <w:pPr>
              <w:jc w:val="center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95.15%</w:t>
            </w:r>
          </w:p>
        </w:tc>
        <w:tc>
          <w:tcPr>
            <w:tcW w:w="14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C7AE7" w:rsidRPr="00310214" w:rsidRDefault="0078331D" w:rsidP="006C7AE7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Increasing</w:t>
            </w:r>
          </w:p>
        </w:tc>
        <w:tc>
          <w:tcPr>
            <w:tcW w:w="749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6C7AE7" w:rsidRPr="00310214" w:rsidRDefault="006C7AE7" w:rsidP="00404D81">
            <w:pPr>
              <w:jc w:val="right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3,034</w:t>
            </w:r>
          </w:p>
        </w:tc>
        <w:tc>
          <w:tcPr>
            <w:tcW w:w="945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C7AE7" w:rsidRPr="00310214" w:rsidRDefault="006C7AE7" w:rsidP="00404D81">
            <w:pPr>
              <w:jc w:val="right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83.21%</w:t>
            </w:r>
          </w:p>
        </w:tc>
        <w:tc>
          <w:tcPr>
            <w:tcW w:w="7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auto"/>
            <w:vAlign w:val="center"/>
          </w:tcPr>
          <w:p w:rsidR="006C7AE7" w:rsidRPr="00310214" w:rsidRDefault="006C7AE7" w:rsidP="006C7AE7">
            <w:pPr>
              <w:jc w:val="right"/>
              <w:cnfStyle w:val="000000100000"/>
              <w:rPr>
                <w:sz w:val="22"/>
                <w:szCs w:val="22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6C7AE7" w:rsidRPr="00310214" w:rsidRDefault="006C7AE7" w:rsidP="006C7AE7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80%</w:t>
            </w:r>
          </w:p>
        </w:tc>
      </w:tr>
      <w:tr w:rsidR="006C7AE7">
        <w:trPr>
          <w:jc w:val="center"/>
        </w:trPr>
        <w:tc>
          <w:tcPr>
            <w:cnfStyle w:val="001000000000"/>
            <w:tcW w:w="211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29" w:type="dxa"/>
              <w:right w:w="29" w:type="dxa"/>
            </w:tcMar>
          </w:tcPr>
          <w:p w:rsidR="006C7AE7" w:rsidRPr="006F6B85" w:rsidRDefault="006C7AE7" w:rsidP="00762C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Int’natl </w:t>
            </w:r>
            <w:r w:rsidR="00762C3B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Franchise</w:t>
            </w:r>
          </w:p>
        </w:tc>
        <w:tc>
          <w:tcPr>
            <w:tcW w:w="1049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4,422</w:t>
            </w: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</w:p>
        </w:tc>
        <w:tc>
          <w:tcPr>
            <w:tcW w:w="749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</w:p>
        </w:tc>
        <w:tc>
          <w:tcPr>
            <w:tcW w:w="720" w:type="dxa"/>
            <w:vMerge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</w:p>
        </w:tc>
        <w:tc>
          <w:tcPr>
            <w:tcW w:w="720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:rsidR="006C7AE7" w:rsidRPr="00310214" w:rsidRDefault="006C7AE7" w:rsidP="006F6B85">
            <w:pPr>
              <w:jc w:val="right"/>
              <w:cnfStyle w:val="000000000000"/>
              <w:rPr>
                <w:sz w:val="22"/>
                <w:szCs w:val="22"/>
              </w:rPr>
            </w:pPr>
          </w:p>
        </w:tc>
      </w:tr>
      <w:tr w:rsidR="00310214">
        <w:trPr>
          <w:cnfStyle w:val="000000100000"/>
          <w:jc w:val="center"/>
        </w:trPr>
        <w:tc>
          <w:tcPr>
            <w:cnfStyle w:val="001000000000"/>
            <w:tcW w:w="2114" w:type="dxa"/>
            <w:tcBorders>
              <w:top w:val="single" w:sz="4" w:space="0" w:color="000000" w:themeColor="text1"/>
              <w:right w:val="single" w:sz="12" w:space="0" w:color="000000" w:themeColor="text1"/>
            </w:tcBorders>
            <w:tcMar>
              <w:left w:w="29" w:type="dxa"/>
              <w:right w:w="29" w:type="dxa"/>
            </w:tcMar>
          </w:tcPr>
          <w:p w:rsidR="00310214" w:rsidRDefault="00310214" w:rsidP="00C50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 2010</w:t>
            </w:r>
          </w:p>
        </w:tc>
        <w:tc>
          <w:tcPr>
            <w:tcW w:w="2042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10214" w:rsidRPr="00310214" w:rsidRDefault="00310214" w:rsidP="00310214">
            <w:pPr>
              <w:jc w:val="center"/>
              <w:cnfStyle w:val="000000100000"/>
              <w:rPr>
                <w:sz w:val="22"/>
                <w:szCs w:val="22"/>
              </w:rPr>
            </w:pPr>
            <w:r w:rsidRPr="00310214">
              <w:rPr>
                <w:sz w:val="22"/>
                <w:szCs w:val="22"/>
              </w:rPr>
              <w:t>Up 9.9%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10214" w:rsidRPr="00310214" w:rsidRDefault="006C7AE7" w:rsidP="006C7AE7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 8.8%</w:t>
            </w:r>
          </w:p>
        </w:tc>
        <w:tc>
          <w:tcPr>
            <w:tcW w:w="1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10214" w:rsidRPr="00310214" w:rsidRDefault="00310214" w:rsidP="006F6B85">
            <w:pPr>
              <w:jc w:val="right"/>
              <w:cnfStyle w:val="000000100000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nil"/>
            </w:tcBorders>
            <w:shd w:val="clear" w:color="auto" w:fill="auto"/>
          </w:tcPr>
          <w:p w:rsidR="00310214" w:rsidRPr="00310214" w:rsidRDefault="00310214" w:rsidP="006F6B85">
            <w:pPr>
              <w:jc w:val="right"/>
              <w:cnfStyle w:val="000000100000"/>
              <w:rPr>
                <w:sz w:val="22"/>
                <w:szCs w:val="22"/>
              </w:rPr>
            </w:pPr>
          </w:p>
        </w:tc>
      </w:tr>
    </w:tbl>
    <w:p w:rsidR="00831B5B" w:rsidRDefault="00831B5B" w:rsidP="00831B5B"/>
    <w:p w:rsidR="00404D81" w:rsidRDefault="00B62228" w:rsidP="00831B5B">
      <w:r>
        <w:tab/>
        <w:t>Operated and licensed by Yum! Brands, Pizza Hut is Domino’s Pizza’s fiercest rival</w:t>
      </w:r>
      <w:r w:rsidR="006C7AE7">
        <w:t xml:space="preserve"> and holds the market leader position for pizza delivery restaurants</w:t>
      </w:r>
      <w:r w:rsidR="00762C3B">
        <w:t xml:space="preserve">. </w:t>
      </w:r>
      <w:r>
        <w:t>Little Cae</w:t>
      </w:r>
      <w:r w:rsidR="00762C3B">
        <w:t>sars is the fastest growing US</w:t>
      </w:r>
      <w:r>
        <w:t xml:space="preserve"> pizza chain, which suggest that its low</w:t>
      </w:r>
      <w:r w:rsidR="00762C3B">
        <w:t>-</w:t>
      </w:r>
      <w:r>
        <w:t>cost strategy</w:t>
      </w:r>
      <w:r w:rsidR="00762C3B">
        <w:t xml:space="preserve"> is resonating with customers. </w:t>
      </w:r>
      <w:r w:rsidR="0078331D">
        <w:t>More information about e</w:t>
      </w:r>
      <w:r w:rsidR="00C971EF">
        <w:t>ach c</w:t>
      </w:r>
      <w:r w:rsidR="001D0C8C">
        <w:t>ompetitor</w:t>
      </w:r>
      <w:r w:rsidR="00C971EF">
        <w:t>’s s</w:t>
      </w:r>
      <w:r w:rsidR="00404D81">
        <w:t xml:space="preserve">tatus and </w:t>
      </w:r>
      <w:r w:rsidR="00C971EF">
        <w:t>st</w:t>
      </w:r>
      <w:r w:rsidR="00404D81">
        <w:t>rategy</w:t>
      </w:r>
      <w:r w:rsidR="00C971EF">
        <w:t xml:space="preserve"> is in</w:t>
      </w:r>
      <w:r w:rsidR="0078331D">
        <w:t>clud</w:t>
      </w:r>
      <w:r w:rsidR="00C971EF">
        <w:t>ed below.</w:t>
      </w:r>
    </w:p>
    <w:p w:rsidR="00831B5B" w:rsidRDefault="00831B5B" w:rsidP="00831B5B">
      <w:r>
        <w:tab/>
      </w:r>
      <w:r>
        <w:tab/>
      </w:r>
      <w:r>
        <w:tab/>
      </w:r>
    </w:p>
    <w:p w:rsidR="001D0C8C" w:rsidRDefault="00581162" w:rsidP="00C971EF">
      <w:pPr>
        <w:ind w:left="720"/>
      </w:pPr>
      <w:r w:rsidRPr="00404D81">
        <w:rPr>
          <w:b/>
          <w:i/>
        </w:rPr>
        <w:t>Pizza Hut</w:t>
      </w:r>
      <w:r>
        <w:tab/>
      </w:r>
      <w:r w:rsidR="001D0C8C">
        <w:t xml:space="preserve">Differentiation </w:t>
      </w:r>
      <w:r w:rsidR="00775207">
        <w:t xml:space="preserve">– </w:t>
      </w:r>
      <w:r w:rsidR="001D0C8C" w:rsidRPr="001D0C8C">
        <w:t xml:space="preserve">FAMILY RESTAURANT </w:t>
      </w:r>
    </w:p>
    <w:p w:rsidR="001D0C8C" w:rsidRPr="001D0C8C" w:rsidRDefault="001D0C8C" w:rsidP="00C971EF">
      <w:pPr>
        <w:ind w:left="2160"/>
      </w:pPr>
      <w:r>
        <w:t>Offering a d</w:t>
      </w:r>
      <w:r w:rsidRPr="001D0C8C">
        <w:t>ecent meal served quickly</w:t>
      </w:r>
    </w:p>
    <w:p w:rsidR="00775207" w:rsidRDefault="00775207" w:rsidP="00C971EF">
      <w:pPr>
        <w:ind w:left="2160"/>
      </w:pPr>
      <w:r>
        <w:t>Competitively</w:t>
      </w:r>
      <w:r w:rsidR="00762C3B">
        <w:t xml:space="preserve"> priced menu items,</w:t>
      </w:r>
      <w:r>
        <w:t xml:space="preserve"> promotions </w:t>
      </w:r>
    </w:p>
    <w:p w:rsidR="00775207" w:rsidRDefault="00775207" w:rsidP="00C971EF">
      <w:pPr>
        <w:spacing w:before="120"/>
        <w:ind w:left="2160"/>
      </w:pPr>
      <w:r>
        <w:t>Shifting from pizza only to “pizza, pasta, wings” brand</w:t>
      </w:r>
    </w:p>
    <w:p w:rsidR="00775207" w:rsidRDefault="00775207" w:rsidP="00C971EF">
      <w:pPr>
        <w:ind w:left="2160"/>
      </w:pPr>
      <w:r>
        <w:t xml:space="preserve">Improving service </w:t>
      </w:r>
      <w:r w:rsidR="000E293C">
        <w:t>levels</w:t>
      </w:r>
    </w:p>
    <w:p w:rsidR="00775207" w:rsidRDefault="00775207" w:rsidP="00C971EF">
      <w:pPr>
        <w:ind w:left="2160"/>
      </w:pPr>
      <w:r>
        <w:t xml:space="preserve">Concentrating on lowering administrative costs </w:t>
      </w:r>
    </w:p>
    <w:p w:rsidR="00775207" w:rsidRPr="00581162" w:rsidRDefault="00775207" w:rsidP="00C971EF">
      <w:pPr>
        <w:ind w:left="2160"/>
      </w:pPr>
      <w:r>
        <w:t>Seeking a steady stream of increased franchise revenue</w:t>
      </w:r>
    </w:p>
    <w:p w:rsidR="00775207" w:rsidRDefault="00775207" w:rsidP="00C971EF">
      <w:pPr>
        <w:ind w:left="2160"/>
      </w:pPr>
      <w:r>
        <w:t>Adding franchises to dilute company-owned</w:t>
      </w:r>
      <w:r w:rsidR="0078331D">
        <w:t>-</w:t>
      </w:r>
      <w:r>
        <w:t>to</w:t>
      </w:r>
      <w:r w:rsidR="0078331D">
        <w:t>-</w:t>
      </w:r>
      <w:r>
        <w:t xml:space="preserve">franchise ratio </w:t>
      </w:r>
    </w:p>
    <w:p w:rsidR="00775207" w:rsidRDefault="00775207" w:rsidP="00C971EF">
      <w:pPr>
        <w:spacing w:before="120"/>
        <w:ind w:left="2160"/>
      </w:pPr>
      <w:r>
        <w:t xml:space="preserve">Transnational global strategy – toppings tailored </w:t>
      </w:r>
      <w:r w:rsidR="00C971EF">
        <w:t xml:space="preserve">to </w:t>
      </w:r>
      <w:r>
        <w:t>local</w:t>
      </w:r>
      <w:r w:rsidR="00C971EF">
        <w:t xml:space="preserve"> tastes</w:t>
      </w:r>
    </w:p>
    <w:p w:rsidR="00775207" w:rsidRDefault="00775207" w:rsidP="00C971EF">
      <w:pPr>
        <w:ind w:left="2160"/>
      </w:pPr>
      <w:r>
        <w:t>Brand power – advantage when entering new international markets</w:t>
      </w:r>
    </w:p>
    <w:p w:rsidR="006426DB" w:rsidRDefault="006426DB" w:rsidP="00C971EF">
      <w:pPr>
        <w:ind w:left="2160"/>
      </w:pPr>
      <w:r>
        <w:t>Aggressive expansion into China’s rapidly growing marketplace to gain world market share</w:t>
      </w:r>
    </w:p>
    <w:p w:rsidR="00581162" w:rsidRDefault="00581162" w:rsidP="00831B5B"/>
    <w:p w:rsidR="006426DB" w:rsidRDefault="00581162" w:rsidP="00C971EF">
      <w:pPr>
        <w:ind w:left="720"/>
      </w:pPr>
      <w:r w:rsidRPr="00404D81">
        <w:rPr>
          <w:b/>
          <w:i/>
        </w:rPr>
        <w:t>Papa John’s</w:t>
      </w:r>
      <w:r w:rsidR="006426DB" w:rsidRPr="00404D81">
        <w:rPr>
          <w:b/>
          <w:i/>
        </w:rPr>
        <w:tab/>
      </w:r>
      <w:r w:rsidR="00775207">
        <w:t xml:space="preserve">Differentiation – </w:t>
      </w:r>
      <w:r w:rsidR="00717E75">
        <w:t>BETTER INGREDIENTS, BETTER PIZZA</w:t>
      </w:r>
    </w:p>
    <w:p w:rsidR="00775207" w:rsidRDefault="006426DB" w:rsidP="00C971EF">
      <w:pPr>
        <w:ind w:left="720"/>
      </w:pPr>
      <w:r>
        <w:tab/>
      </w:r>
      <w:r w:rsidR="00DA0A1F">
        <w:tab/>
      </w:r>
      <w:r>
        <w:t xml:space="preserve">Turnaround efforts in early 2000’s </w:t>
      </w:r>
    </w:p>
    <w:p w:rsidR="00775207" w:rsidRDefault="00775207" w:rsidP="00C971EF">
      <w:pPr>
        <w:spacing w:before="120"/>
        <w:ind w:left="2160"/>
      </w:pPr>
      <w:r>
        <w:t>R</w:t>
      </w:r>
      <w:r w:rsidR="006426DB">
        <w:t>e-energiz</w:t>
      </w:r>
      <w:r>
        <w:t>ing</w:t>
      </w:r>
      <w:r w:rsidR="006426DB">
        <w:t xml:space="preserve"> the brand</w:t>
      </w:r>
    </w:p>
    <w:p w:rsidR="00775207" w:rsidRDefault="00775207" w:rsidP="00C971EF">
      <w:pPr>
        <w:ind w:left="2160"/>
      </w:pPr>
      <w:r>
        <w:t>A</w:t>
      </w:r>
      <w:r w:rsidR="006426DB">
        <w:t>dvertising</w:t>
      </w:r>
      <w:r>
        <w:t xml:space="preserve"> heavily</w:t>
      </w:r>
    </w:p>
    <w:p w:rsidR="00775207" w:rsidRDefault="00775207" w:rsidP="00C971EF">
      <w:pPr>
        <w:ind w:left="2160"/>
      </w:pPr>
      <w:r>
        <w:t>Sponsoring high-</w:t>
      </w:r>
      <w:r w:rsidR="006426DB">
        <w:t>visib</w:t>
      </w:r>
      <w:r>
        <w:t xml:space="preserve">ility </w:t>
      </w:r>
      <w:r w:rsidR="006426DB">
        <w:t xml:space="preserve">sports </w:t>
      </w:r>
      <w:r>
        <w:t>events</w:t>
      </w:r>
    </w:p>
    <w:p w:rsidR="006426DB" w:rsidRDefault="00DA0A1F" w:rsidP="00C971EF">
      <w:pPr>
        <w:ind w:left="2160"/>
      </w:pPr>
      <w:r>
        <w:t xml:space="preserve">Initiating </w:t>
      </w:r>
      <w:r w:rsidR="006426DB">
        <w:t>promotional activities to engage customers</w:t>
      </w:r>
    </w:p>
    <w:p w:rsidR="00581162" w:rsidRDefault="00581162" w:rsidP="00831B5B"/>
    <w:p w:rsidR="006426DB" w:rsidRDefault="00581162" w:rsidP="00C971EF">
      <w:pPr>
        <w:ind w:left="720"/>
      </w:pPr>
      <w:r w:rsidRPr="00DA0A1F">
        <w:rPr>
          <w:b/>
          <w:i/>
        </w:rPr>
        <w:t>Little C</w:t>
      </w:r>
      <w:r w:rsidR="00DA0A1F">
        <w:rPr>
          <w:b/>
          <w:i/>
        </w:rPr>
        <w:t>a</w:t>
      </w:r>
      <w:r w:rsidRPr="00DA0A1F">
        <w:rPr>
          <w:b/>
          <w:i/>
        </w:rPr>
        <w:t>esars</w:t>
      </w:r>
      <w:r w:rsidR="00762C3B">
        <w:t xml:space="preserve"> </w:t>
      </w:r>
      <w:r w:rsidR="00DA0A1F">
        <w:t xml:space="preserve">Strategy </w:t>
      </w:r>
      <w:r w:rsidR="00D62944">
        <w:t>–</w:t>
      </w:r>
      <w:r w:rsidR="00DA0A1F">
        <w:t xml:space="preserve"> </w:t>
      </w:r>
      <w:r w:rsidR="00717E75">
        <w:t>LOW COST</w:t>
      </w:r>
    </w:p>
    <w:p w:rsidR="00C971EF" w:rsidRDefault="00C971EF" w:rsidP="00C971EF">
      <w:pPr>
        <w:ind w:left="2160"/>
      </w:pPr>
      <w:r>
        <w:t>Family-owned business</w:t>
      </w:r>
    </w:p>
    <w:p w:rsidR="006426DB" w:rsidRPr="006426DB" w:rsidRDefault="00C971EF" w:rsidP="00555C69">
      <w:pPr>
        <w:spacing w:before="120"/>
        <w:ind w:left="2160"/>
      </w:pPr>
      <w:r>
        <w:t>Located for convenience</w:t>
      </w:r>
      <w:r w:rsidR="00F97FF6" w:rsidRPr="00F97FF6">
        <w:t xml:space="preserve"> in strip malls and popular shopping areas</w:t>
      </w:r>
    </w:p>
    <w:p w:rsidR="00831B5B" w:rsidRDefault="006426DB" w:rsidP="00C971EF">
      <w:pPr>
        <w:ind w:left="2160"/>
      </w:pPr>
      <w:r>
        <w:t>Lack of delivery service</w:t>
      </w:r>
    </w:p>
    <w:p w:rsidR="006426DB" w:rsidRDefault="006426DB" w:rsidP="00C971EF">
      <w:pPr>
        <w:ind w:left="2160"/>
      </w:pPr>
      <w:r>
        <w:t>Party catering service</w:t>
      </w:r>
    </w:p>
    <w:p w:rsidR="006426DB" w:rsidRDefault="00362948" w:rsidP="00C971EF">
      <w:pPr>
        <w:ind w:left="2160"/>
      </w:pPr>
      <w:r>
        <w:t xml:space="preserve">Strong </w:t>
      </w:r>
      <w:r w:rsidR="006426DB">
        <w:t xml:space="preserve">marketing </w:t>
      </w:r>
      <w:r>
        <w:t>identity</w:t>
      </w:r>
    </w:p>
    <w:p w:rsidR="00831B5B" w:rsidRDefault="00831B5B" w:rsidP="00C1668B"/>
    <w:p w:rsidR="00777B8B" w:rsidRDefault="00362948" w:rsidP="00777B8B">
      <w:r>
        <w:tab/>
      </w:r>
      <w:r w:rsidR="00777B8B">
        <w:t>Within the industry</w:t>
      </w:r>
      <w:r>
        <w:t>, Domino’s had come under increasing consumer fire for low quality pizzas, inferio</w:t>
      </w:r>
      <w:r w:rsidR="00762C3B">
        <w:t xml:space="preserve">r ingredients, and poor taste. </w:t>
      </w:r>
      <w:r>
        <w:t xml:space="preserve">The company’s </w:t>
      </w:r>
      <w:r w:rsidR="00777B8B">
        <w:t>reputation</w:t>
      </w:r>
      <w:r w:rsidRPr="00362948">
        <w:t xml:space="preserve"> </w:t>
      </w:r>
      <w:r>
        <w:t xml:space="preserve">hit rock </w:t>
      </w:r>
      <w:r w:rsidR="00FB2A9E">
        <w:t>b</w:t>
      </w:r>
      <w:r>
        <w:t>ottom when it tied with Chuck E. Cheese as</w:t>
      </w:r>
      <w:r w:rsidR="00762C3B">
        <w:t xml:space="preserve"> the worst tasting pizza chain.</w:t>
      </w:r>
      <w:r>
        <w:t xml:space="preserve"> Its negative image in the marketplace correlated with f</w:t>
      </w:r>
      <w:r w:rsidR="00777B8B">
        <w:t>alling domestic revenue</w:t>
      </w:r>
      <w:r>
        <w:t>s</w:t>
      </w:r>
      <w:r w:rsidR="00E95BE5">
        <w:t>,</w:t>
      </w:r>
      <w:r w:rsidR="00777B8B">
        <w:t xml:space="preserve"> </w:t>
      </w:r>
      <w:r>
        <w:t>which were only bolstered by con</w:t>
      </w:r>
      <w:r w:rsidR="00762C3B">
        <w:t>tinued international expansion.</w:t>
      </w:r>
      <w:r>
        <w:t xml:space="preserve"> </w:t>
      </w:r>
      <w:r w:rsidR="000E293C">
        <w:t>(Domino’s is the 4th largest international publicly</w:t>
      </w:r>
      <w:r w:rsidR="00762C3B">
        <w:t xml:space="preserve"> </w:t>
      </w:r>
      <w:r w:rsidR="000E293C">
        <w:t>traded restaurant brand</w:t>
      </w:r>
      <w:r w:rsidR="00E95BE5">
        <w:t>,</w:t>
      </w:r>
      <w:r w:rsidR="000E293C">
        <w:t xml:space="preserve"> and royalty payments for retail sales and supply chain sales to franchisees are the principle source of the company’s international revenues.)  </w:t>
      </w:r>
      <w:r w:rsidR="00777B8B">
        <w:t xml:space="preserve">Despite </w:t>
      </w:r>
      <w:r>
        <w:t xml:space="preserve">efforts to </w:t>
      </w:r>
      <w:r w:rsidRPr="00BD7B07">
        <w:t>increase visibility and profits</w:t>
      </w:r>
      <w:r>
        <w:t xml:space="preserve"> by strategically relocating </w:t>
      </w:r>
      <w:r w:rsidRPr="00BD7B07">
        <w:t>store sites</w:t>
      </w:r>
      <w:r>
        <w:t>, Domino’s Pizza’s market</w:t>
      </w:r>
      <w:r w:rsidR="00777B8B">
        <w:t xml:space="preserve"> position</w:t>
      </w:r>
      <w:r>
        <w:t xml:space="preserve"> </w:t>
      </w:r>
      <w:r w:rsidR="00777B8B">
        <w:t>bec</w:t>
      </w:r>
      <w:r>
        <w:t>a</w:t>
      </w:r>
      <w:r w:rsidR="00777B8B">
        <w:t>me compromised by 2004</w:t>
      </w:r>
      <w:r w:rsidR="00762C3B">
        <w:t>.</w:t>
      </w:r>
      <w:r>
        <w:t xml:space="preserve"> At this point, significant c</w:t>
      </w:r>
      <w:r w:rsidR="00777B8B">
        <w:t xml:space="preserve">hanges were necessary to </w:t>
      </w:r>
      <w:r>
        <w:t xml:space="preserve">regain </w:t>
      </w:r>
      <w:r w:rsidR="00E95BE5">
        <w:t>the company’s</w:t>
      </w:r>
      <w:r>
        <w:t xml:space="preserve"> footing, become more </w:t>
      </w:r>
      <w:r w:rsidR="00777B8B">
        <w:t>competitive, recoup lost customers</w:t>
      </w:r>
      <w:r>
        <w:t>,</w:t>
      </w:r>
      <w:r w:rsidR="00777B8B">
        <w:t xml:space="preserve"> and gain new ones</w:t>
      </w:r>
      <w:r w:rsidR="00762C3B">
        <w:t xml:space="preserve">. </w:t>
      </w:r>
      <w:r>
        <w:t xml:space="preserve">A new strategy was in order. </w:t>
      </w:r>
    </w:p>
    <w:p w:rsidR="00362948" w:rsidRDefault="00362948" w:rsidP="00777B8B"/>
    <w:p w:rsidR="00777B8B" w:rsidRDefault="00362948" w:rsidP="00C1668B">
      <w:r>
        <w:tab/>
      </w:r>
      <w:r w:rsidR="00777B8B">
        <w:t>Since th</w:t>
      </w:r>
      <w:r>
        <w:t xml:space="preserve">at time, </w:t>
      </w:r>
      <w:r w:rsidR="00082180">
        <w:t xml:space="preserve">several conditions have increased in </w:t>
      </w:r>
      <w:r w:rsidR="00762C3B">
        <w:t>relevance to Domino</w:t>
      </w:r>
      <w:r w:rsidR="00A24AA7">
        <w:t>’s</w:t>
      </w:r>
      <w:r w:rsidR="00762C3B">
        <w:t xml:space="preserve"> strategy.</w:t>
      </w:r>
      <w:r w:rsidR="00082180">
        <w:t xml:space="preserve"> They include:</w:t>
      </w:r>
    </w:p>
    <w:p w:rsidR="00362948" w:rsidRDefault="00362948" w:rsidP="00C1668B"/>
    <w:p w:rsidR="00BD7B07" w:rsidRDefault="00082180" w:rsidP="00082180">
      <w:pPr>
        <w:pStyle w:val="ListParagraph"/>
        <w:numPr>
          <w:ilvl w:val="0"/>
          <w:numId w:val="35"/>
        </w:numPr>
      </w:pPr>
      <w:r>
        <w:t>The i</w:t>
      </w:r>
      <w:r w:rsidR="00BD7B07">
        <w:t xml:space="preserve">nterconnectivity </w:t>
      </w:r>
      <w:r>
        <w:t>(</w:t>
      </w:r>
      <w:r w:rsidR="00BD7B07">
        <w:t>spurred by the proliferation of the Internet</w:t>
      </w:r>
      <w:r>
        <w:t>)</w:t>
      </w:r>
      <w:r w:rsidR="00BD7B07">
        <w:t xml:space="preserve"> </w:t>
      </w:r>
      <w:r w:rsidR="00762C3B">
        <w:t>that</w:t>
      </w:r>
      <w:r>
        <w:t xml:space="preserve"> </w:t>
      </w:r>
      <w:r w:rsidR="00BD7B07">
        <w:t>raised general awareness of consumer dissatisfaction with Domino’s product quality</w:t>
      </w:r>
      <w:r w:rsidR="002558D2">
        <w:t xml:space="preserve"> </w:t>
      </w:r>
      <w:r w:rsidR="00762C3B">
        <w:t>has accelerated even further.</w:t>
      </w:r>
      <w:r>
        <w:t xml:space="preserve"> Rapidly changing technological advancements, trends, and capabilities impact the company’s ordering process</w:t>
      </w:r>
      <w:r w:rsidRPr="00082180">
        <w:t xml:space="preserve"> </w:t>
      </w:r>
      <w:r>
        <w:t xml:space="preserve">and </w:t>
      </w:r>
      <w:r w:rsidR="00E95BE5">
        <w:t xml:space="preserve">are </w:t>
      </w:r>
      <w:r>
        <w:t xml:space="preserve">stimulating </w:t>
      </w:r>
      <w:r w:rsidR="002558D2">
        <w:t xml:space="preserve">new methods </w:t>
      </w:r>
      <w:r>
        <w:t xml:space="preserve">of communicating and relating with customers. </w:t>
      </w:r>
    </w:p>
    <w:p w:rsidR="00E4003B" w:rsidRDefault="00082180" w:rsidP="00C1668B">
      <w:pPr>
        <w:pStyle w:val="ListParagraph"/>
        <w:numPr>
          <w:ilvl w:val="0"/>
          <w:numId w:val="35"/>
        </w:numPr>
      </w:pPr>
      <w:r>
        <w:t>Food and gasoline costs are escalating substantially.</w:t>
      </w:r>
    </w:p>
    <w:p w:rsidR="00E4003B" w:rsidRDefault="00E4003B" w:rsidP="00E563D2">
      <w:pPr>
        <w:pStyle w:val="ListParagraph"/>
        <w:numPr>
          <w:ilvl w:val="0"/>
          <w:numId w:val="35"/>
        </w:numPr>
      </w:pPr>
      <w:r>
        <w:t>Unemployment rates remain high, which diminishes disposable income</w:t>
      </w:r>
      <w:r w:rsidR="002F500A">
        <w:t>.</w:t>
      </w:r>
    </w:p>
    <w:p w:rsidR="00E4003B" w:rsidRDefault="00E563D2" w:rsidP="00C1668B">
      <w:pPr>
        <w:pStyle w:val="ListParagraph"/>
        <w:numPr>
          <w:ilvl w:val="0"/>
          <w:numId w:val="35"/>
        </w:numPr>
      </w:pPr>
      <w:r>
        <w:t>The f</w:t>
      </w:r>
      <w:r w:rsidR="00E4003B">
        <w:t>luctuating value of the dollar</w:t>
      </w:r>
      <w:r>
        <w:t xml:space="preserve"> affects international transactions and increases domestic consumer uncertainty.</w:t>
      </w:r>
    </w:p>
    <w:p w:rsidR="00E4003B" w:rsidRDefault="00E563D2" w:rsidP="00C1668B">
      <w:pPr>
        <w:pStyle w:val="ListParagraph"/>
        <w:numPr>
          <w:ilvl w:val="0"/>
          <w:numId w:val="35"/>
        </w:numPr>
      </w:pPr>
      <w:r>
        <w:t>The growing quality, selection, and affordability of frozen pizzas</w:t>
      </w:r>
      <w:r w:rsidRPr="00E563D2">
        <w:t xml:space="preserve"> </w:t>
      </w:r>
      <w:r w:rsidR="00E95BE5">
        <w:t>contribute</w:t>
      </w:r>
      <w:r>
        <w:t xml:space="preserve"> to the </w:t>
      </w:r>
      <w:r w:rsidR="0078331D">
        <w:t xml:space="preserve">value </w:t>
      </w:r>
      <w:r>
        <w:t xml:space="preserve">of sourcing pizzas at the supermarket rather than at restaurants.  </w:t>
      </w:r>
    </w:p>
    <w:p w:rsidR="00831B5B" w:rsidRDefault="00E563D2" w:rsidP="00E563D2">
      <w:pPr>
        <w:pStyle w:val="ListParagraph"/>
        <w:numPr>
          <w:ilvl w:val="0"/>
          <w:numId w:val="35"/>
        </w:numPr>
      </w:pPr>
      <w:r>
        <w:t>As Domino’s has expanded its menu options, it has widened the c</w:t>
      </w:r>
      <w:r w:rsidR="00831B5B">
        <w:t>ompetitive</w:t>
      </w:r>
      <w:r>
        <w:t xml:space="preserve"> playing field against new rivals.</w:t>
      </w:r>
      <w:r w:rsidR="00223D28">
        <w:t xml:space="preserve"> </w:t>
      </w:r>
      <w:r w:rsidR="00E40310">
        <w:t>For instance, the introduction of the company’s new</w:t>
      </w:r>
      <w:r w:rsidR="00E40310" w:rsidRPr="00E40310">
        <w:t xml:space="preserve"> </w:t>
      </w:r>
      <w:r w:rsidR="00E40310">
        <w:t>Oven Baked Sandwiches was a direct attack against S</w:t>
      </w:r>
      <w:r w:rsidR="00223D28">
        <w:t xml:space="preserve">ubway in the sandwich segment. </w:t>
      </w:r>
      <w:r w:rsidR="00E40310">
        <w:t xml:space="preserve">The </w:t>
      </w:r>
      <w:r w:rsidR="00614C7F">
        <w:t xml:space="preserve">measure </w:t>
      </w:r>
      <w:r w:rsidR="00E40310">
        <w:t xml:space="preserve">was taken to grow the customer base and expand lunch revenues, </w:t>
      </w:r>
      <w:r w:rsidR="00614C7F">
        <w:t>but the aggression of the a</w:t>
      </w:r>
      <w:r w:rsidR="00E40310">
        <w:t>d</w:t>
      </w:r>
      <w:r w:rsidR="00614C7F">
        <w:t xml:space="preserve">vertising </w:t>
      </w:r>
      <w:r w:rsidR="00E40310">
        <w:t>campaign</w:t>
      </w:r>
      <w:r w:rsidR="00614C7F">
        <w:t xml:space="preserve"> sparked a competitive response from a well-resourced and popular rival.</w:t>
      </w:r>
    </w:p>
    <w:p w:rsidR="00A84C28" w:rsidRDefault="00E563D2" w:rsidP="00E563D2">
      <w:pPr>
        <w:pStyle w:val="ListParagraph"/>
        <w:numPr>
          <w:ilvl w:val="0"/>
          <w:numId w:val="35"/>
        </w:numPr>
      </w:pPr>
      <w:r>
        <w:t>A</w:t>
      </w:r>
      <w:r w:rsidR="00A84C28">
        <w:t>wareness and emphasis on obesity and health consciousness</w:t>
      </w:r>
      <w:r>
        <w:t xml:space="preserve"> is a strengthening social force.</w:t>
      </w:r>
    </w:p>
    <w:p w:rsidR="00A84C28" w:rsidRDefault="00E563D2" w:rsidP="00C1668B">
      <w:pPr>
        <w:pStyle w:val="ListParagraph"/>
        <w:numPr>
          <w:ilvl w:val="0"/>
          <w:numId w:val="35"/>
        </w:numPr>
      </w:pPr>
      <w:r>
        <w:t xml:space="preserve">Markets are notably shifting </w:t>
      </w:r>
      <w:r w:rsidR="00A84C28">
        <w:t>toward locally</w:t>
      </w:r>
      <w:r w:rsidR="00223D28">
        <w:t xml:space="preserve"> </w:t>
      </w:r>
      <w:r w:rsidR="00A84C28">
        <w:t>grown and organic foods</w:t>
      </w:r>
      <w:r>
        <w:t>, which have g</w:t>
      </w:r>
      <w:r w:rsidR="00D25261">
        <w:t>row</w:t>
      </w:r>
      <w:r>
        <w:t>n</w:t>
      </w:r>
      <w:r w:rsidR="00D25261">
        <w:t xml:space="preserve"> 17</w:t>
      </w:r>
      <w:r w:rsidR="00223D28">
        <w:t>–</w:t>
      </w:r>
      <w:r w:rsidR="00D25261">
        <w:t>20% annually since 2004</w:t>
      </w:r>
      <w:r>
        <w:t>.</w:t>
      </w:r>
      <w:r w:rsidR="00D25261">
        <w:t xml:space="preserve"> </w:t>
      </w:r>
    </w:p>
    <w:p w:rsidR="00C1668B" w:rsidRPr="00C1668B" w:rsidRDefault="00C1668B" w:rsidP="00C1668B"/>
    <w:p w:rsidR="00C1668B" w:rsidRDefault="00C1668B" w:rsidP="00C1668B">
      <w:pPr>
        <w:numPr>
          <w:ilvl w:val="0"/>
          <w:numId w:val="7"/>
        </w:numPr>
        <w:rPr>
          <w:b/>
          <w:i/>
        </w:rPr>
      </w:pPr>
      <w:r w:rsidRPr="00C1668B">
        <w:rPr>
          <w:b/>
          <w:i/>
        </w:rPr>
        <w:t>Compare and evaluate the company’s pre-2009 business</w:t>
      </w:r>
      <w:r w:rsidR="00CD793C">
        <w:rPr>
          <w:b/>
          <w:i/>
        </w:rPr>
        <w:t xml:space="preserve"> s</w:t>
      </w:r>
      <w:r w:rsidR="00223D28">
        <w:rPr>
          <w:b/>
          <w:i/>
        </w:rPr>
        <w:t xml:space="preserve">trategy with its new approach. </w:t>
      </w:r>
      <w:r w:rsidR="00CD793C">
        <w:rPr>
          <w:b/>
          <w:i/>
        </w:rPr>
        <w:t>What leadership qualities were engaged to implement the revised strategy?</w:t>
      </w:r>
    </w:p>
    <w:p w:rsidR="00C1668B" w:rsidRDefault="00C1668B" w:rsidP="00C1668B"/>
    <w:p w:rsidR="00E40310" w:rsidRDefault="000E293C" w:rsidP="000E293C">
      <w:r>
        <w:tab/>
        <w:t>Domino</w:t>
      </w:r>
      <w:r w:rsidR="00A24AA7">
        <w:t>’s</w:t>
      </w:r>
      <w:r>
        <w:t xml:space="preserve"> 2009 strategy was a radical departure from its long</w:t>
      </w:r>
      <w:r w:rsidR="00223D28">
        <w:t xml:space="preserve">-time low-cost business model. </w:t>
      </w:r>
      <w:r>
        <w:t xml:space="preserve">A comparison of the old and new strategies is detailed </w:t>
      </w:r>
      <w:r w:rsidR="00FB2A9E">
        <w:t>below</w:t>
      </w:r>
      <w:r>
        <w:t>.</w:t>
      </w:r>
    </w:p>
    <w:p w:rsidR="00F54F0E" w:rsidRDefault="00A5365A" w:rsidP="00A5365A">
      <w:pPr>
        <w:tabs>
          <w:tab w:val="left" w:pos="1358"/>
        </w:tabs>
      </w:pPr>
      <w:r>
        <w:tab/>
      </w:r>
    </w:p>
    <w:tbl>
      <w:tblPr>
        <w:tblStyle w:val="MediumList1-Accent1"/>
        <w:tblW w:w="0" w:type="auto"/>
        <w:tblLook w:val="04A0"/>
      </w:tblPr>
      <w:tblGrid>
        <w:gridCol w:w="4068"/>
        <w:gridCol w:w="4788"/>
      </w:tblGrid>
      <w:tr w:rsidR="00722DD9">
        <w:trPr>
          <w:cnfStyle w:val="100000000000"/>
        </w:trPr>
        <w:tc>
          <w:tcPr>
            <w:cnfStyle w:val="001000000000"/>
            <w:tcW w:w="4068" w:type="dxa"/>
          </w:tcPr>
          <w:p w:rsidR="00722DD9" w:rsidRDefault="00E40310" w:rsidP="00C1668B">
            <w:r>
              <w:t>Was</w:t>
            </w:r>
          </w:p>
        </w:tc>
        <w:tc>
          <w:tcPr>
            <w:tcW w:w="4788" w:type="dxa"/>
          </w:tcPr>
          <w:p w:rsidR="00722DD9" w:rsidRPr="00E40310" w:rsidRDefault="00E40310" w:rsidP="00C1668B">
            <w:pPr>
              <w:cnfStyle w:val="100000000000"/>
              <w:rPr>
                <w:b/>
              </w:rPr>
            </w:pPr>
            <w:r w:rsidRPr="00E40310">
              <w:rPr>
                <w:b/>
              </w:rPr>
              <w:t>Is</w:t>
            </w:r>
          </w:p>
        </w:tc>
      </w:tr>
      <w:tr w:rsidR="00CF378C">
        <w:trPr>
          <w:cnfStyle w:val="000000100000"/>
        </w:trPr>
        <w:tc>
          <w:tcPr>
            <w:cnfStyle w:val="001000000000"/>
            <w:tcW w:w="4068" w:type="dxa"/>
          </w:tcPr>
          <w:p w:rsidR="00CF378C" w:rsidRDefault="00CF378C" w:rsidP="00C1668B">
            <w:pPr>
              <w:rPr>
                <w:b w:val="0"/>
              </w:rPr>
            </w:pPr>
            <w:r>
              <w:rPr>
                <w:b w:val="0"/>
              </w:rPr>
              <w:t>COST LEADERSHIP</w:t>
            </w:r>
          </w:p>
        </w:tc>
        <w:tc>
          <w:tcPr>
            <w:tcW w:w="4788" w:type="dxa"/>
          </w:tcPr>
          <w:p w:rsidR="00CF378C" w:rsidRDefault="00717E75" w:rsidP="00C1668B">
            <w:pPr>
              <w:cnfStyle w:val="000000100000"/>
            </w:pPr>
            <w:r>
              <w:t>DIFFERENTIATION</w:t>
            </w:r>
          </w:p>
        </w:tc>
      </w:tr>
      <w:tr w:rsidR="00722DD9">
        <w:tc>
          <w:tcPr>
            <w:cnfStyle w:val="001000000000"/>
            <w:tcW w:w="4068" w:type="dxa"/>
            <w:tcBorders>
              <w:bottom w:val="nil"/>
            </w:tcBorders>
          </w:tcPr>
          <w:p w:rsidR="00722DD9" w:rsidRPr="00E4003B" w:rsidRDefault="00E75160" w:rsidP="00C1668B">
            <w:pPr>
              <w:rPr>
                <w:b w:val="0"/>
              </w:rPr>
            </w:pPr>
            <w:r>
              <w:rPr>
                <w:b w:val="0"/>
              </w:rPr>
              <w:t>Quality pizza</w:t>
            </w:r>
          </w:p>
        </w:tc>
        <w:tc>
          <w:tcPr>
            <w:tcW w:w="4788" w:type="dxa"/>
            <w:tcBorders>
              <w:bottom w:val="nil"/>
            </w:tcBorders>
          </w:tcPr>
          <w:p w:rsidR="00722DD9" w:rsidRDefault="00722DD9" w:rsidP="00C1668B">
            <w:pPr>
              <w:cnfStyle w:val="000000000000"/>
            </w:pPr>
            <w:r>
              <w:t>Re-formulated pizza recipe</w:t>
            </w:r>
            <w:r w:rsidR="00BD7B07">
              <w:t>, better ingredients</w:t>
            </w:r>
            <w:r w:rsidR="00223D28">
              <w:t xml:space="preserve">; </w:t>
            </w:r>
            <w:r w:rsidR="00717E75">
              <w:t>better taste of key product</w:t>
            </w:r>
          </w:p>
        </w:tc>
      </w:tr>
      <w:tr w:rsidR="00A5365A" w:rsidRPr="00E40310">
        <w:trPr>
          <w:cnfStyle w:val="000000100000"/>
        </w:trPr>
        <w:tc>
          <w:tcPr>
            <w:cnfStyle w:val="001000000000"/>
            <w:tcW w:w="4068" w:type="dxa"/>
            <w:tcBorders>
              <w:top w:val="nil"/>
              <w:bottom w:val="single" w:sz="8" w:space="0" w:color="4F81BD" w:themeColor="accent1"/>
            </w:tcBorders>
            <w:shd w:val="clear" w:color="auto" w:fill="auto"/>
          </w:tcPr>
          <w:p w:rsidR="003D5BDF" w:rsidRPr="003D5BDF" w:rsidRDefault="003D5BDF" w:rsidP="007C540E">
            <w:pPr>
              <w:rPr>
                <w:b w:val="0"/>
                <w:i/>
              </w:rPr>
            </w:pPr>
            <w:r w:rsidRPr="003D5BDF">
              <w:rPr>
                <w:b w:val="0"/>
                <w:i/>
              </w:rPr>
              <w:t>cont.</w:t>
            </w:r>
          </w:p>
          <w:p w:rsidR="00A5365A" w:rsidRDefault="00A5365A" w:rsidP="007C540E">
            <w:r>
              <w:t>Was</w:t>
            </w:r>
          </w:p>
        </w:tc>
        <w:tc>
          <w:tcPr>
            <w:tcW w:w="4788" w:type="dxa"/>
            <w:tcBorders>
              <w:top w:val="nil"/>
              <w:bottom w:val="single" w:sz="8" w:space="0" w:color="4F81BD" w:themeColor="accent1"/>
            </w:tcBorders>
            <w:shd w:val="clear" w:color="auto" w:fill="auto"/>
          </w:tcPr>
          <w:p w:rsidR="003D5BDF" w:rsidRDefault="003D5BDF" w:rsidP="007C540E">
            <w:pPr>
              <w:cnfStyle w:val="000000100000"/>
              <w:rPr>
                <w:b/>
              </w:rPr>
            </w:pPr>
          </w:p>
          <w:p w:rsidR="00A5365A" w:rsidRPr="00E40310" w:rsidRDefault="00A5365A" w:rsidP="007C540E">
            <w:pPr>
              <w:cnfStyle w:val="000000100000"/>
              <w:rPr>
                <w:b/>
              </w:rPr>
            </w:pPr>
            <w:r w:rsidRPr="00E40310">
              <w:rPr>
                <w:b/>
              </w:rPr>
              <w:t>Is</w:t>
            </w:r>
          </w:p>
        </w:tc>
      </w:tr>
      <w:tr w:rsidR="00722DD9">
        <w:tc>
          <w:tcPr>
            <w:cnfStyle w:val="001000000000"/>
            <w:tcW w:w="4068" w:type="dxa"/>
            <w:tcBorders>
              <w:top w:val="single" w:sz="8" w:space="0" w:color="4F81BD" w:themeColor="accent1"/>
              <w:bottom w:val="nil"/>
            </w:tcBorders>
            <w:shd w:val="clear" w:color="auto" w:fill="D3DFEE"/>
          </w:tcPr>
          <w:p w:rsidR="00722DD9" w:rsidRPr="00E4003B" w:rsidRDefault="00E75160" w:rsidP="00C1668B">
            <w:pPr>
              <w:rPr>
                <w:b w:val="0"/>
              </w:rPr>
            </w:pPr>
            <w:r>
              <w:rPr>
                <w:b w:val="0"/>
              </w:rPr>
              <w:t>Simple menu</w:t>
            </w:r>
          </w:p>
        </w:tc>
        <w:tc>
          <w:tcPr>
            <w:tcW w:w="4788" w:type="dxa"/>
            <w:tcBorders>
              <w:top w:val="single" w:sz="8" w:space="0" w:color="4F81BD" w:themeColor="accent1"/>
              <w:bottom w:val="nil"/>
            </w:tcBorders>
            <w:shd w:val="clear" w:color="auto" w:fill="D3DFEE"/>
          </w:tcPr>
          <w:p w:rsidR="00722DD9" w:rsidRDefault="00722DD9" w:rsidP="00C1668B">
            <w:pPr>
              <w:cnfStyle w:val="000000000000"/>
            </w:pPr>
            <w:r>
              <w:t>Careful expansion of menu</w:t>
            </w:r>
            <w:r w:rsidR="00831B5B">
              <w:t xml:space="preserve"> to appeal to larger demographic</w:t>
            </w:r>
            <w:r w:rsidR="00223D28">
              <w:t>;</w:t>
            </w:r>
            <w:r w:rsidR="00717E75">
              <w:t xml:space="preserve"> added side</w:t>
            </w:r>
            <w:r w:rsidR="00223D28">
              <w:t xml:space="preserve"> dishes, desserts, new entrees;</w:t>
            </w:r>
            <w:r w:rsidR="00717E75">
              <w:t xml:space="preserve"> expanded overall offerings</w:t>
            </w:r>
          </w:p>
        </w:tc>
      </w:tr>
      <w:tr w:rsidR="00722DD9">
        <w:trPr>
          <w:cnfStyle w:val="000000100000"/>
        </w:trPr>
        <w:tc>
          <w:tcPr>
            <w:cnfStyle w:val="001000000000"/>
            <w:tcW w:w="4068" w:type="dxa"/>
            <w:tcBorders>
              <w:top w:val="nil"/>
              <w:bottom w:val="nil"/>
            </w:tcBorders>
            <w:shd w:val="clear" w:color="auto" w:fill="auto"/>
          </w:tcPr>
          <w:p w:rsidR="00722DD9" w:rsidRPr="00E4003B" w:rsidRDefault="00223D28" w:rsidP="00215764">
            <w:pPr>
              <w:rPr>
                <w:b w:val="0"/>
              </w:rPr>
            </w:pPr>
            <w:r>
              <w:rPr>
                <w:b w:val="0"/>
              </w:rPr>
              <w:t>Delivery niche,</w:t>
            </w:r>
            <w:r w:rsidR="00E4003B">
              <w:rPr>
                <w:b w:val="0"/>
              </w:rPr>
              <w:t xml:space="preserve"> known for quick delivery</w:t>
            </w:r>
            <w:r>
              <w:rPr>
                <w:b w:val="0"/>
              </w:rPr>
              <w:t>;</w:t>
            </w:r>
            <w:r w:rsidR="00CF378C">
              <w:rPr>
                <w:b w:val="0"/>
              </w:rPr>
              <w:t xml:space="preserve"> </w:t>
            </w:r>
            <w:r w:rsidR="000E293C">
              <w:rPr>
                <w:b w:val="0"/>
              </w:rPr>
              <w:t xml:space="preserve">regional manufacturing and </w:t>
            </w:r>
            <w:r w:rsidR="00CF378C">
              <w:rPr>
                <w:b w:val="0"/>
              </w:rPr>
              <w:t>suppl</w:t>
            </w:r>
            <w:r w:rsidR="000E293C">
              <w:rPr>
                <w:b w:val="0"/>
              </w:rPr>
              <w:t xml:space="preserve">y chain </w:t>
            </w:r>
            <w:r w:rsidR="00CF378C">
              <w:rPr>
                <w:b w:val="0"/>
              </w:rPr>
              <w:t>to support delivery model</w:t>
            </w:r>
          </w:p>
        </w:tc>
        <w:tc>
          <w:tcPr>
            <w:tcW w:w="4788" w:type="dxa"/>
            <w:tcBorders>
              <w:top w:val="nil"/>
              <w:bottom w:val="nil"/>
            </w:tcBorders>
            <w:shd w:val="clear" w:color="auto" w:fill="auto"/>
          </w:tcPr>
          <w:p w:rsidR="00722DD9" w:rsidRDefault="00CF378C" w:rsidP="00215764">
            <w:pPr>
              <w:cnfStyle w:val="000000100000"/>
            </w:pPr>
            <w:r>
              <w:t>Continued heavy emphasis on delivery and locations to support core strategy of carry</w:t>
            </w:r>
            <w:r w:rsidR="00951900">
              <w:t>-</w:t>
            </w:r>
            <w:r>
              <w:t xml:space="preserve">out and delivery </w:t>
            </w:r>
          </w:p>
        </w:tc>
      </w:tr>
      <w:tr w:rsidR="00215764">
        <w:tc>
          <w:tcPr>
            <w:cnfStyle w:val="001000000000"/>
            <w:tcW w:w="4068" w:type="dxa"/>
            <w:tcBorders>
              <w:top w:val="nil"/>
              <w:bottom w:val="nil"/>
            </w:tcBorders>
            <w:shd w:val="clear" w:color="auto" w:fill="D3DFEE"/>
          </w:tcPr>
          <w:p w:rsidR="00215764" w:rsidRDefault="00215764" w:rsidP="000E293C">
            <w:pPr>
              <w:rPr>
                <w:b w:val="0"/>
              </w:rPr>
            </w:pPr>
            <w:r>
              <w:rPr>
                <w:b w:val="0"/>
              </w:rPr>
              <w:t>Consistent logistical operations to keep ov</w:t>
            </w:r>
            <w:r w:rsidR="00223D28">
              <w:rPr>
                <w:b w:val="0"/>
              </w:rPr>
              <w:t>erhead costs down;</w:t>
            </w:r>
            <w:r>
              <w:rPr>
                <w:b w:val="0"/>
              </w:rPr>
              <w:t xml:space="preserve"> routing strategies to optimize delivery speeds</w:t>
            </w:r>
          </w:p>
        </w:tc>
        <w:tc>
          <w:tcPr>
            <w:tcW w:w="4788" w:type="dxa"/>
            <w:tcBorders>
              <w:top w:val="nil"/>
              <w:bottom w:val="nil"/>
            </w:tcBorders>
            <w:shd w:val="clear" w:color="auto" w:fill="D3DFEE"/>
          </w:tcPr>
          <w:p w:rsidR="00215764" w:rsidRDefault="00215764" w:rsidP="00C1668B">
            <w:pPr>
              <w:cnfStyle w:val="000000000000"/>
            </w:pPr>
            <w:r>
              <w:t>Logistical emphasis on delivery and store productivity</w:t>
            </w:r>
          </w:p>
        </w:tc>
      </w:tr>
      <w:tr w:rsidR="000C1815" w:rsidRPr="000C1815">
        <w:trPr>
          <w:cnfStyle w:val="000000100000"/>
        </w:trPr>
        <w:tc>
          <w:tcPr>
            <w:cnfStyle w:val="001000000000"/>
            <w:tcW w:w="4068" w:type="dxa"/>
            <w:tcBorders>
              <w:top w:val="nil"/>
              <w:bottom w:val="nil"/>
            </w:tcBorders>
            <w:shd w:val="clear" w:color="auto" w:fill="auto"/>
          </w:tcPr>
          <w:p w:rsidR="00722DD9" w:rsidRPr="00E4003B" w:rsidRDefault="00E4003B" w:rsidP="00C1668B">
            <w:pPr>
              <w:rPr>
                <w:b w:val="0"/>
              </w:rPr>
            </w:pPr>
            <w:r>
              <w:rPr>
                <w:b w:val="0"/>
              </w:rPr>
              <w:t>Streamlined ordering process</w:t>
            </w:r>
          </w:p>
        </w:tc>
        <w:tc>
          <w:tcPr>
            <w:tcW w:w="4788" w:type="dxa"/>
            <w:tcBorders>
              <w:top w:val="nil"/>
              <w:bottom w:val="nil"/>
            </w:tcBorders>
            <w:shd w:val="clear" w:color="auto" w:fill="auto"/>
          </w:tcPr>
          <w:p w:rsidR="00722DD9" w:rsidRDefault="00A5365A" w:rsidP="00C1668B">
            <w:pPr>
              <w:cnfStyle w:val="000000100000"/>
              <w:rPr>
                <w:color w:val="auto"/>
              </w:rPr>
            </w:pPr>
            <w:r>
              <w:t xml:space="preserve">In-house </w:t>
            </w:r>
            <w:r w:rsidR="00215764">
              <w:t xml:space="preserve">e-commerce </w:t>
            </w:r>
            <w:r w:rsidR="00E4003B">
              <w:rPr>
                <w:color w:val="auto"/>
              </w:rPr>
              <w:t>to respond more quickly to changing technolog</w:t>
            </w:r>
            <w:r w:rsidR="00215764">
              <w:rPr>
                <w:color w:val="auto"/>
              </w:rPr>
              <w:t>ies</w:t>
            </w:r>
          </w:p>
          <w:p w:rsidR="002558D2" w:rsidRPr="00E4003B" w:rsidRDefault="002558D2" w:rsidP="00A5365A">
            <w:pPr>
              <w:cnfStyle w:val="000000100000"/>
              <w:rPr>
                <w:color w:val="auto"/>
              </w:rPr>
            </w:pPr>
            <w:r>
              <w:rPr>
                <w:color w:val="auto"/>
              </w:rPr>
              <w:t>Online ordering</w:t>
            </w:r>
            <w:r w:rsidR="00223D28">
              <w:rPr>
                <w:color w:val="auto"/>
              </w:rPr>
              <w:t>;</w:t>
            </w:r>
            <w:r w:rsidR="00A5365A">
              <w:rPr>
                <w:color w:val="auto"/>
              </w:rPr>
              <w:t xml:space="preserve"> </w:t>
            </w:r>
            <w:r>
              <w:rPr>
                <w:color w:val="auto"/>
              </w:rPr>
              <w:t>iPhone application</w:t>
            </w:r>
          </w:p>
        </w:tc>
      </w:tr>
      <w:tr w:rsidR="00722DD9">
        <w:tc>
          <w:tcPr>
            <w:cnfStyle w:val="001000000000"/>
            <w:tcW w:w="4068" w:type="dxa"/>
            <w:tcBorders>
              <w:top w:val="nil"/>
              <w:bottom w:val="nil"/>
            </w:tcBorders>
            <w:shd w:val="clear" w:color="auto" w:fill="D3DFEE"/>
          </w:tcPr>
          <w:p w:rsidR="00722DD9" w:rsidRPr="00E4003B" w:rsidRDefault="00963E44" w:rsidP="00C1668B">
            <w:pPr>
              <w:rPr>
                <w:b w:val="0"/>
              </w:rPr>
            </w:pPr>
            <w:r>
              <w:rPr>
                <w:b w:val="0"/>
              </w:rPr>
              <w:t>Great service</w:t>
            </w:r>
          </w:p>
        </w:tc>
        <w:tc>
          <w:tcPr>
            <w:tcW w:w="4788" w:type="dxa"/>
            <w:tcBorders>
              <w:top w:val="nil"/>
              <w:bottom w:val="nil"/>
            </w:tcBorders>
            <w:shd w:val="clear" w:color="auto" w:fill="D3DFEE"/>
          </w:tcPr>
          <w:p w:rsidR="00722DD9" w:rsidRDefault="00BD7B07" w:rsidP="00C1668B">
            <w:pPr>
              <w:cnfStyle w:val="000000000000"/>
            </w:pPr>
            <w:r>
              <w:t>Responsiveness to customer feedback</w:t>
            </w:r>
          </w:p>
        </w:tc>
      </w:tr>
      <w:tr w:rsidR="00722DD9">
        <w:trPr>
          <w:cnfStyle w:val="000000100000"/>
        </w:trPr>
        <w:tc>
          <w:tcPr>
            <w:cnfStyle w:val="001000000000"/>
            <w:tcW w:w="4068" w:type="dxa"/>
            <w:tcBorders>
              <w:top w:val="nil"/>
              <w:bottom w:val="nil"/>
            </w:tcBorders>
            <w:shd w:val="clear" w:color="auto" w:fill="auto"/>
          </w:tcPr>
          <w:p w:rsidR="00722DD9" w:rsidRPr="00E4003B" w:rsidRDefault="00963E44" w:rsidP="00C1668B">
            <w:pPr>
              <w:rPr>
                <w:b w:val="0"/>
              </w:rPr>
            </w:pPr>
            <w:r>
              <w:rPr>
                <w:b w:val="0"/>
              </w:rPr>
              <w:t xml:space="preserve"> “Total Satisfaction Guaranteed” – cornerstone of brand</w:t>
            </w:r>
          </w:p>
        </w:tc>
        <w:tc>
          <w:tcPr>
            <w:tcW w:w="4788" w:type="dxa"/>
            <w:tcBorders>
              <w:top w:val="nil"/>
              <w:bottom w:val="nil"/>
            </w:tcBorders>
            <w:shd w:val="clear" w:color="auto" w:fill="auto"/>
          </w:tcPr>
          <w:p w:rsidR="00722DD9" w:rsidRDefault="00722DD9" w:rsidP="00C1668B">
            <w:pPr>
              <w:cnfStyle w:val="000000100000"/>
            </w:pPr>
            <w:r>
              <w:t>Marketing campaign “Oh yes we did”</w:t>
            </w:r>
            <w:r w:rsidR="00BD7B07">
              <w:t xml:space="preserve"> – TV advertising</w:t>
            </w:r>
          </w:p>
        </w:tc>
      </w:tr>
      <w:tr w:rsidR="00E75160">
        <w:tc>
          <w:tcPr>
            <w:cnfStyle w:val="001000000000"/>
            <w:tcW w:w="4068" w:type="dxa"/>
            <w:tcBorders>
              <w:top w:val="nil"/>
              <w:bottom w:val="single" w:sz="8" w:space="0" w:color="4F81BD" w:themeColor="accent1"/>
            </w:tcBorders>
            <w:shd w:val="clear" w:color="auto" w:fill="D3DFEE"/>
          </w:tcPr>
          <w:p w:rsidR="00E75160" w:rsidRDefault="00BD7B07" w:rsidP="00C1668B">
            <w:pPr>
              <w:rPr>
                <w:b w:val="0"/>
              </w:rPr>
            </w:pPr>
            <w:r>
              <w:rPr>
                <w:b w:val="0"/>
              </w:rPr>
              <w:t>Creative solutions to industry problems and use of best practices across regions</w:t>
            </w:r>
          </w:p>
        </w:tc>
        <w:tc>
          <w:tcPr>
            <w:tcW w:w="4788" w:type="dxa"/>
            <w:tcBorders>
              <w:top w:val="nil"/>
              <w:bottom w:val="single" w:sz="8" w:space="0" w:color="4F81BD" w:themeColor="accent1"/>
            </w:tcBorders>
            <w:shd w:val="clear" w:color="auto" w:fill="D3DFEE"/>
          </w:tcPr>
          <w:p w:rsidR="00E75160" w:rsidRDefault="00F9781E" w:rsidP="00C1668B">
            <w:pPr>
              <w:cnfStyle w:val="000000000000"/>
            </w:pPr>
            <w:r>
              <w:t>New website,</w:t>
            </w:r>
            <w:r w:rsidR="00BD7B07">
              <w:t xml:space="preserve"> social media links</w:t>
            </w:r>
            <w:r>
              <w:t>, strong social media presence;</w:t>
            </w:r>
            <w:r w:rsidR="002558D2">
              <w:t xml:space="preserve"> 1.2 million Facebook fans and 20,000 Twitter followers</w:t>
            </w:r>
          </w:p>
        </w:tc>
      </w:tr>
      <w:tr w:rsidR="00E16355">
        <w:trPr>
          <w:cnfStyle w:val="000000100000"/>
        </w:trPr>
        <w:tc>
          <w:tcPr>
            <w:cnfStyle w:val="001000000000"/>
            <w:tcW w:w="8856" w:type="dxa"/>
            <w:gridSpan w:val="2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auto"/>
          </w:tcPr>
          <w:p w:rsidR="00E16355" w:rsidRDefault="00E16355" w:rsidP="00E16355">
            <w:pPr>
              <w:jc w:val="center"/>
            </w:pPr>
            <w:r>
              <w:rPr>
                <w:b w:val="0"/>
              </w:rPr>
              <w:t>Core competency – delivery leader, efficiency</w:t>
            </w:r>
          </w:p>
        </w:tc>
      </w:tr>
    </w:tbl>
    <w:p w:rsidR="00614C7F" w:rsidRDefault="00614C7F" w:rsidP="00E40310"/>
    <w:p w:rsidR="000E293C" w:rsidRDefault="00120D2D" w:rsidP="000E293C">
      <w:r>
        <w:tab/>
        <w:t>The company’s damaged reputation (in terms of taste and quality) was a b</w:t>
      </w:r>
      <w:r w:rsidR="000E293C">
        <w:t>y-product of</w:t>
      </w:r>
      <w:r>
        <w:t xml:space="preserve"> its</w:t>
      </w:r>
      <w:r w:rsidR="000E293C">
        <w:t xml:space="preserve"> l</w:t>
      </w:r>
      <w:r>
        <w:t>ow</w:t>
      </w:r>
      <w:r w:rsidR="00F9781E">
        <w:t xml:space="preserve">-cost leadership strategy. </w:t>
      </w:r>
      <w:r>
        <w:t xml:space="preserve">Under the strategic </w:t>
      </w:r>
      <w:r w:rsidR="00A5365A">
        <w:t>guidance</w:t>
      </w:r>
      <w:r>
        <w:t xml:space="preserve"> of David Brandon, it was determined that Domino’s needed a candid, fresh approach to reposition the brand to better compete with </w:t>
      </w:r>
      <w:r w:rsidR="00A5365A">
        <w:t xml:space="preserve">the </w:t>
      </w:r>
      <w:r>
        <w:t>family restaurant quality strategy of Pizza Hut and the “Better Ingredients, Better P</w:t>
      </w:r>
      <w:r w:rsidR="00F9781E">
        <w:t xml:space="preserve">izza” strategy of Papa John’s. </w:t>
      </w:r>
      <w:r>
        <w:t>The t</w:t>
      </w:r>
      <w:r w:rsidR="000E293C">
        <w:t xml:space="preserve">ransition from </w:t>
      </w:r>
      <w:r>
        <w:t xml:space="preserve">the </w:t>
      </w:r>
      <w:r w:rsidR="000E293C">
        <w:t>old to</w:t>
      </w:r>
      <w:r>
        <w:t xml:space="preserve"> the new strategy was </w:t>
      </w:r>
      <w:r w:rsidR="000E293C">
        <w:t>declared “one of the riskiest marketing campaigns of all time</w:t>
      </w:r>
      <w:r w:rsidR="00F9781E">
        <w:t>.</w:t>
      </w:r>
      <w:r w:rsidR="000E293C">
        <w:t>”</w:t>
      </w:r>
    </w:p>
    <w:p w:rsidR="000E293C" w:rsidRDefault="000E293C" w:rsidP="000E293C"/>
    <w:p w:rsidR="00E40310" w:rsidRDefault="00B21BE2" w:rsidP="00E40310">
      <w:r>
        <w:tab/>
      </w:r>
      <w:r w:rsidR="00E40310">
        <w:t xml:space="preserve">Brandon </w:t>
      </w:r>
      <w:r>
        <w:t xml:space="preserve">was the </w:t>
      </w:r>
      <w:r w:rsidR="00E40310">
        <w:t>architect of the “Oh yes we did” campaign</w:t>
      </w:r>
      <w:r>
        <w:t xml:space="preserve"> and was responsible for decisions to introduce i</w:t>
      </w:r>
      <w:r w:rsidR="00E40310">
        <w:t>nnovative products</w:t>
      </w:r>
      <w:r>
        <w:t xml:space="preserve"> and </w:t>
      </w:r>
      <w:r w:rsidR="00A5365A">
        <w:t xml:space="preserve">to </w:t>
      </w:r>
      <w:r w:rsidR="00E40310">
        <w:t>expand</w:t>
      </w:r>
      <w:r>
        <w:t xml:space="preserve"> the</w:t>
      </w:r>
      <w:r w:rsidR="00E40310">
        <w:t xml:space="preserve"> scope of </w:t>
      </w:r>
      <w:r>
        <w:t xml:space="preserve">the </w:t>
      </w:r>
      <w:r w:rsidR="00E40310">
        <w:t>brand</w:t>
      </w:r>
      <w:r w:rsidR="00F9781E">
        <w:t xml:space="preserve">. </w:t>
      </w:r>
      <w:r>
        <w:t xml:space="preserve">Decisive and proactive, he oversaw the development of new menu offerings </w:t>
      </w:r>
      <w:r w:rsidR="00F9781E">
        <w:t>that</w:t>
      </w:r>
      <w:r>
        <w:t xml:space="preserve"> matched the c</w:t>
      </w:r>
      <w:r w:rsidR="00F9781E">
        <w:t xml:space="preserve">ompany’s operational platform. </w:t>
      </w:r>
      <w:r>
        <w:t xml:space="preserve">His effective strategic decision making and management style were enhanced by a </w:t>
      </w:r>
      <w:r w:rsidR="00E40310">
        <w:t>willing</w:t>
      </w:r>
      <w:r>
        <w:t>ness</w:t>
      </w:r>
      <w:r w:rsidR="00E40310">
        <w:t xml:space="preserve"> to abandon poor decisions</w:t>
      </w:r>
      <w:r>
        <w:t xml:space="preserve"> and by the use of </w:t>
      </w:r>
      <w:r w:rsidR="00E40310">
        <w:t>inclusive management techniques</w:t>
      </w:r>
      <w:r>
        <w:t>.</w:t>
      </w:r>
      <w:r w:rsidR="00F9781E">
        <w:t xml:space="preserve"> </w:t>
      </w:r>
      <w:r>
        <w:t xml:space="preserve">Reactive to employee feedback and a fan of </w:t>
      </w:r>
      <w:r w:rsidR="00E40310">
        <w:t>empowerment</w:t>
      </w:r>
      <w:r>
        <w:t xml:space="preserve"> techniques, Brandon </w:t>
      </w:r>
      <w:r w:rsidR="00E40310">
        <w:t xml:space="preserve">cultivated a </w:t>
      </w:r>
      <w:r>
        <w:t>f</w:t>
      </w:r>
      <w:r w:rsidR="00E40310" w:rsidRPr="00891330">
        <w:t>lexible and valued workforce</w:t>
      </w:r>
      <w:r>
        <w:t xml:space="preserve"> </w:t>
      </w:r>
      <w:r w:rsidR="00F9781E">
        <w:t>that</w:t>
      </w:r>
      <w:r>
        <w:t xml:space="preserve"> e</w:t>
      </w:r>
      <w:r w:rsidR="00E40310">
        <w:t>mbrace</w:t>
      </w:r>
      <w:r>
        <w:t>s</w:t>
      </w:r>
      <w:r w:rsidR="00E40310">
        <w:t xml:space="preserve"> chang</w:t>
      </w:r>
      <w:r>
        <w:t xml:space="preserve">e in the </w:t>
      </w:r>
      <w:r w:rsidR="00E40310">
        <w:t>environment</w:t>
      </w:r>
      <w:r w:rsidR="00F9781E">
        <w:t xml:space="preserve">. </w:t>
      </w:r>
      <w:r>
        <w:t xml:space="preserve">He promotes an </w:t>
      </w:r>
      <w:r w:rsidR="00E40310">
        <w:t xml:space="preserve">unconventional philosophy </w:t>
      </w:r>
      <w:r>
        <w:t xml:space="preserve">of </w:t>
      </w:r>
      <w:r w:rsidR="00E40310">
        <w:t>implement</w:t>
      </w:r>
      <w:r>
        <w:t>ing</w:t>
      </w:r>
      <w:r w:rsidR="00E40310">
        <w:t xml:space="preserve"> change when doing well</w:t>
      </w:r>
      <w:r w:rsidR="00F9781E">
        <w:t>—</w:t>
      </w:r>
      <w:r w:rsidR="00E40310">
        <w:t xml:space="preserve">when </w:t>
      </w:r>
      <w:r w:rsidR="00A5365A">
        <w:t xml:space="preserve">the organization’s </w:t>
      </w:r>
      <w:r w:rsidR="00E40310">
        <w:t xml:space="preserve">resilience and resources are </w:t>
      </w:r>
      <w:r>
        <w:t xml:space="preserve">at their </w:t>
      </w:r>
      <w:r w:rsidR="00E40310">
        <w:t>strong</w:t>
      </w:r>
      <w:r>
        <w:t>est level.</w:t>
      </w:r>
    </w:p>
    <w:p w:rsidR="00C1668B" w:rsidRDefault="00C1668B" w:rsidP="00C1668B"/>
    <w:p w:rsidR="00C1668B" w:rsidRDefault="00C1668B" w:rsidP="00C1668B">
      <w:pPr>
        <w:numPr>
          <w:ilvl w:val="0"/>
          <w:numId w:val="7"/>
        </w:numPr>
        <w:rPr>
          <w:b/>
          <w:i/>
        </w:rPr>
      </w:pPr>
      <w:r w:rsidRPr="00C1668B">
        <w:rPr>
          <w:b/>
          <w:i/>
        </w:rPr>
        <w:t>Conduct a review of the company’s financial results.  What does recent performance reveal about Domino’s Pizza’s current strategy?</w:t>
      </w:r>
    </w:p>
    <w:p w:rsidR="00C1668B" w:rsidRDefault="00C1668B" w:rsidP="00C1668B"/>
    <w:p w:rsidR="007F3B81" w:rsidRDefault="00EE289F" w:rsidP="00C1668B">
      <w:r>
        <w:tab/>
        <w:t>Domino’s has a balanced mix of domestic and internati</w:t>
      </w:r>
      <w:r w:rsidR="009806FF">
        <w:t>onal business.</w:t>
      </w:r>
      <w:r>
        <w:t xml:space="preserve"> </w:t>
      </w:r>
      <w:r w:rsidR="00717E75">
        <w:t xml:space="preserve">53% </w:t>
      </w:r>
      <w:r>
        <w:t>of retail sales ($3.31</w:t>
      </w:r>
      <w:r w:rsidR="00D62944">
        <w:t>7</w:t>
      </w:r>
      <w:r>
        <w:t xml:space="preserve"> bi</w:t>
      </w:r>
      <w:r w:rsidR="009806FF">
        <w:t>llion) are generated in the US</w:t>
      </w:r>
      <w:r>
        <w:t xml:space="preserve">, and </w:t>
      </w:r>
      <w:r w:rsidR="00717E75">
        <w:t>47%</w:t>
      </w:r>
      <w:r>
        <w:t xml:space="preserve"> ($2.952 billion) come from</w:t>
      </w:r>
      <w:r w:rsidR="00717E75">
        <w:t xml:space="preserve"> international</w:t>
      </w:r>
      <w:r w:rsidR="009806FF">
        <w:t xml:space="preserve"> operations. </w:t>
      </w:r>
      <w:r>
        <w:t>Since the new strategy and marketing campaign were launched, f</w:t>
      </w:r>
      <w:r w:rsidR="007F3B81">
        <w:t xml:space="preserve">inancial news </w:t>
      </w:r>
      <w:r>
        <w:t xml:space="preserve">has been </w:t>
      </w:r>
      <w:r w:rsidR="007F3B81">
        <w:t>good</w:t>
      </w:r>
      <w:r w:rsidR="009806FF">
        <w:t>.</w:t>
      </w:r>
      <w:r>
        <w:t xml:space="preserve"> Returns are healthy, c</w:t>
      </w:r>
      <w:r w:rsidR="00717E75">
        <w:t xml:space="preserve">ost of sales </w:t>
      </w:r>
      <w:r>
        <w:t xml:space="preserve">has </w:t>
      </w:r>
      <w:r w:rsidR="00717E75">
        <w:t xml:space="preserve">decreased </w:t>
      </w:r>
      <w:r>
        <w:t xml:space="preserve">by </w:t>
      </w:r>
      <w:r w:rsidR="00717E75">
        <w:t>3.25%, profits</w:t>
      </w:r>
      <w:r>
        <w:t xml:space="preserve"> are up</w:t>
      </w:r>
      <w:r w:rsidR="00717E75">
        <w:t xml:space="preserve">, </w:t>
      </w:r>
      <w:r>
        <w:t>and total debt is d</w:t>
      </w:r>
      <w:r w:rsidR="007F3B81">
        <w:t>ow</w:t>
      </w:r>
      <w:r w:rsidR="009806FF">
        <w:t>n 16%.</w:t>
      </w:r>
      <w:r>
        <w:t xml:space="preserve"> Net income has risen accordingly:</w:t>
      </w:r>
    </w:p>
    <w:p w:rsidR="00EE289F" w:rsidRDefault="00EE289F" w:rsidP="00C1668B"/>
    <w:p w:rsidR="00D53E42" w:rsidRDefault="00EE289F" w:rsidP="00EE289F">
      <w:pPr>
        <w:ind w:left="1440"/>
      </w:pPr>
      <w:r>
        <w:tab/>
      </w:r>
      <w:r w:rsidR="00D53E42">
        <w:t>2007</w:t>
      </w:r>
      <w:r w:rsidR="00D53E42">
        <w:tab/>
        <w:t>$37.9 million</w:t>
      </w:r>
    </w:p>
    <w:p w:rsidR="00D53E42" w:rsidRDefault="00D53E42" w:rsidP="00EE289F">
      <w:pPr>
        <w:ind w:left="1440"/>
      </w:pPr>
      <w:r>
        <w:tab/>
        <w:t>2008</w:t>
      </w:r>
      <w:r>
        <w:tab/>
        <w:t xml:space="preserve">  54.0 million</w:t>
      </w:r>
      <w:r w:rsidR="007F3B81">
        <w:tab/>
        <w:t>up 42.5%</w:t>
      </w:r>
    </w:p>
    <w:p w:rsidR="00D53E42" w:rsidRDefault="00D53E42" w:rsidP="00EE289F">
      <w:pPr>
        <w:ind w:left="1440"/>
      </w:pPr>
      <w:r>
        <w:tab/>
        <w:t>2009</w:t>
      </w:r>
      <w:r>
        <w:tab/>
        <w:t xml:space="preserve">  79.8 million</w:t>
      </w:r>
      <w:r w:rsidR="007F3B81">
        <w:tab/>
        <w:t>up 47.7%</w:t>
      </w:r>
    </w:p>
    <w:p w:rsidR="00D53E42" w:rsidRDefault="00D53E42" w:rsidP="00EE289F">
      <w:pPr>
        <w:ind w:left="1440"/>
        <w:rPr>
          <w:color w:val="FF0000"/>
        </w:rPr>
      </w:pPr>
      <w:r>
        <w:tab/>
        <w:t>2010</w:t>
      </w:r>
      <w:r>
        <w:tab/>
        <w:t xml:space="preserve">  87.9 million</w:t>
      </w:r>
      <w:r w:rsidR="00EE289F">
        <w:tab/>
        <w:t>up 10.25%</w:t>
      </w:r>
    </w:p>
    <w:p w:rsidR="007F3B81" w:rsidRDefault="007F3B81" w:rsidP="00C1668B">
      <w:pPr>
        <w:rPr>
          <w:color w:val="FF0000"/>
        </w:rPr>
      </w:pPr>
    </w:p>
    <w:p w:rsidR="00A22751" w:rsidRDefault="00A22751" w:rsidP="00A22751">
      <w:r>
        <w:t xml:space="preserve">Net income gains slowed in 2010, but annual </w:t>
      </w:r>
      <w:r w:rsidR="00277105">
        <w:t>s</w:t>
      </w:r>
      <w:r>
        <w:t xml:space="preserve">ame </w:t>
      </w:r>
      <w:r w:rsidR="00277105">
        <w:t>s</w:t>
      </w:r>
      <w:r>
        <w:t xml:space="preserve">tore </w:t>
      </w:r>
      <w:r w:rsidR="00277105">
        <w:t>s</w:t>
      </w:r>
      <w:r>
        <w:t xml:space="preserve">ales grew a remarkable 9.9% across the board, including domestic stores for the first time since the measure dipped in 2007. Financial metrics show significant gains </w:t>
      </w:r>
      <w:r w:rsidR="00561ED3">
        <w:t xml:space="preserve">resulting from </w:t>
      </w:r>
      <w:r>
        <w:t>Domino’s Pizza’s new market positioning and advertising</w:t>
      </w:r>
      <w:r w:rsidR="00363D24">
        <w:t>.</w:t>
      </w:r>
    </w:p>
    <w:p w:rsidR="00363D24" w:rsidRDefault="00363D24" w:rsidP="00A22751"/>
    <w:p w:rsidR="00363D24" w:rsidRDefault="00363D24" w:rsidP="00A22751">
      <w:r>
        <w:tab/>
        <w:t xml:space="preserve">According to the calculations below, the company earns slightly more retail sales </w:t>
      </w:r>
      <w:r w:rsidR="00D62944">
        <w:t xml:space="preserve">per store </w:t>
      </w:r>
      <w:r>
        <w:t>dom</w:t>
      </w:r>
      <w:r w:rsidR="009806FF">
        <w:t>estically than outside of the US.</w:t>
      </w:r>
      <w:r>
        <w:t xml:space="preserve"> However, when franchise and other revenues are included, this</w:t>
      </w:r>
      <w:r w:rsidR="009806FF">
        <w:t xml:space="preserve"> advantage jumps substantially.</w:t>
      </w:r>
      <w:r>
        <w:t xml:space="preserve"> Even though unit</w:t>
      </w:r>
      <w:r w:rsidR="009806FF">
        <w:t xml:space="preserve"> growth is stagnant in the US</w:t>
      </w:r>
      <w:r>
        <w:t xml:space="preserve"> and international units grew by 350 in 2010, growth in domestic same store sales has exceeded that in international markets by 3 points.  </w:t>
      </w:r>
    </w:p>
    <w:p w:rsidR="00A22751" w:rsidRDefault="00A22751" w:rsidP="00A22751"/>
    <w:tbl>
      <w:tblPr>
        <w:tblW w:w="5259" w:type="dxa"/>
        <w:jc w:val="center"/>
        <w:tblInd w:w="93" w:type="dxa"/>
        <w:tblLook w:val="04A0"/>
      </w:tblPr>
      <w:tblGrid>
        <w:gridCol w:w="980"/>
        <w:gridCol w:w="984"/>
        <w:gridCol w:w="1073"/>
        <w:gridCol w:w="1137"/>
        <w:gridCol w:w="1085"/>
      </w:tblGrid>
      <w:tr w:rsidR="006330EC" w:rsidRPr="006330EC">
        <w:trPr>
          <w:trHeight w:val="585"/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330EC" w:rsidRPr="006330EC" w:rsidRDefault="006330EC" w:rsidP="006330E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Domino's Stores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330EC" w:rsidRPr="006330EC" w:rsidRDefault="006330EC" w:rsidP="006330E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Retail Sales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330EC" w:rsidRPr="006330EC" w:rsidRDefault="006330EC" w:rsidP="006330E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Retail per Store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330EC" w:rsidRPr="006330EC" w:rsidRDefault="006330EC" w:rsidP="006330E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SSSG</w:t>
            </w:r>
          </w:p>
        </w:tc>
      </w:tr>
      <w:tr w:rsidR="006330EC" w:rsidRPr="006330EC">
        <w:trPr>
          <w:trHeight w:val="288"/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Domestic</w:t>
            </w:r>
          </w:p>
        </w:tc>
        <w:tc>
          <w:tcPr>
            <w:tcW w:w="984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4,929</w:t>
            </w:r>
          </w:p>
        </w:tc>
        <w:tc>
          <w:tcPr>
            <w:tcW w:w="1073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9806FF" w:rsidP="00363D2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3,316.7 </w:t>
            </w:r>
          </w:p>
        </w:tc>
        <w:tc>
          <w:tcPr>
            <w:tcW w:w="1137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9806FF" w:rsidP="00363D2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63D2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363D2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6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72,895 </w:t>
            </w:r>
          </w:p>
        </w:tc>
        <w:tc>
          <w:tcPr>
            <w:tcW w:w="1085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9.90%</w:t>
            </w:r>
          </w:p>
        </w:tc>
      </w:tr>
      <w:tr w:rsidR="006330EC" w:rsidRPr="006330EC">
        <w:trPr>
          <w:trHeight w:val="270"/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Internat'l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4,422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9806FF" w:rsidP="00363D2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2,952.0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9806FF" w:rsidP="00363D2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63D2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667,571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6.90%</w:t>
            </w:r>
          </w:p>
        </w:tc>
      </w:tr>
    </w:tbl>
    <w:p w:rsidR="006330EC" w:rsidRDefault="006330EC" w:rsidP="00A22751"/>
    <w:tbl>
      <w:tblPr>
        <w:tblW w:w="5161" w:type="dxa"/>
        <w:jc w:val="center"/>
        <w:tblInd w:w="34" w:type="dxa"/>
        <w:tblLook w:val="04A0"/>
      </w:tblPr>
      <w:tblGrid>
        <w:gridCol w:w="1039"/>
        <w:gridCol w:w="984"/>
        <w:gridCol w:w="1086"/>
        <w:gridCol w:w="1170"/>
        <w:gridCol w:w="882"/>
      </w:tblGrid>
      <w:tr w:rsidR="006330EC" w:rsidRPr="006330EC">
        <w:trPr>
          <w:trHeight w:val="585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330EC" w:rsidRPr="006330EC" w:rsidRDefault="006330EC" w:rsidP="006330E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Domino's Stores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330EC" w:rsidRPr="006330EC" w:rsidRDefault="006330EC" w:rsidP="006330E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Retail and Non-retail Sales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363D24" w:rsidRDefault="00363D24" w:rsidP="006330E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Sales</w:t>
            </w:r>
          </w:p>
          <w:p w:rsidR="006330EC" w:rsidRPr="006330EC" w:rsidRDefault="006330EC" w:rsidP="006330E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 xml:space="preserve"> per Store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330EC" w:rsidRPr="006330EC" w:rsidRDefault="006330EC" w:rsidP="006330E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SSSG</w:t>
            </w:r>
          </w:p>
        </w:tc>
      </w:tr>
      <w:tr w:rsidR="006330EC" w:rsidRPr="006330EC">
        <w:trPr>
          <w:trHeight w:val="295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Domestic</w:t>
            </w:r>
          </w:p>
        </w:tc>
        <w:tc>
          <w:tcPr>
            <w:tcW w:w="984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4,929</w:t>
            </w:r>
          </w:p>
        </w:tc>
        <w:tc>
          <w:tcPr>
            <w:tcW w:w="1086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9806FF" w:rsidP="00633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63D2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4,711.1 </w:t>
            </w:r>
          </w:p>
        </w:tc>
        <w:tc>
          <w:tcPr>
            <w:tcW w:w="1170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9806FF" w:rsidP="00363D2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63D2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955,792 </w:t>
            </w:r>
          </w:p>
        </w:tc>
        <w:tc>
          <w:tcPr>
            <w:tcW w:w="882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9.90%</w:t>
            </w:r>
          </w:p>
        </w:tc>
      </w:tr>
      <w:tr w:rsidR="006330EC" w:rsidRPr="006330EC">
        <w:trPr>
          <w:trHeight w:val="189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Internat'l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4,422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9806FF" w:rsidP="00633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63D2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3,128.4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9806FF" w:rsidP="00363D2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63D2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6330EC"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707,463 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0EC" w:rsidRPr="006330EC" w:rsidRDefault="006330EC" w:rsidP="00633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33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6.90%</w:t>
            </w:r>
          </w:p>
        </w:tc>
      </w:tr>
    </w:tbl>
    <w:p w:rsidR="006330EC" w:rsidRDefault="00363D24" w:rsidP="00A22751">
      <w:r>
        <w:tab/>
      </w:r>
    </w:p>
    <w:p w:rsidR="00363D24" w:rsidRDefault="00363D24" w:rsidP="00A22751">
      <w:r>
        <w:tab/>
        <w:t>Competitive financial performance figures are incomplete in the case; however, some comparisons can be made with Papa John’s.</w:t>
      </w:r>
      <w:r w:rsidR="00624C77">
        <w:t xml:space="preserve"> It has already been determined above that Papa John’s has the highest rev</w:t>
      </w:r>
      <w:r w:rsidR="009806FF">
        <w:t>enue per store in the industry.</w:t>
      </w:r>
      <w:r w:rsidR="00624C77">
        <w:t xml:space="preserve"> The competitor appears to make </w:t>
      </w:r>
      <w:r w:rsidR="00D62944">
        <w:t xml:space="preserve">considerably </w:t>
      </w:r>
      <w:r w:rsidR="00624C77">
        <w:t xml:space="preserve">more in </w:t>
      </w:r>
      <w:r w:rsidR="00D62944">
        <w:t xml:space="preserve">its </w:t>
      </w:r>
      <w:r w:rsidR="00624C77">
        <w:t>company-owned stores than in its franchises.</w:t>
      </w:r>
    </w:p>
    <w:tbl>
      <w:tblPr>
        <w:tblW w:w="5716" w:type="dxa"/>
        <w:jc w:val="center"/>
        <w:tblInd w:w="1440" w:type="dxa"/>
        <w:tblLook w:val="04A0"/>
      </w:tblPr>
      <w:tblGrid>
        <w:gridCol w:w="1275"/>
        <w:gridCol w:w="1170"/>
        <w:gridCol w:w="1337"/>
        <w:gridCol w:w="1934"/>
      </w:tblGrid>
      <w:tr w:rsidR="006819F2" w:rsidRPr="006819F2">
        <w:trPr>
          <w:trHeight w:val="780"/>
          <w:jc w:val="center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19F2" w:rsidRPr="006819F2" w:rsidRDefault="00363D24" w:rsidP="006819F2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>
              <w:tab/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819F2" w:rsidRPr="006819F2" w:rsidRDefault="006819F2" w:rsidP="006819F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819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Papa John's Stores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819F2" w:rsidRPr="006819F2" w:rsidRDefault="006819F2" w:rsidP="006819F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819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Retail Sales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shd w:val="clear" w:color="auto" w:fill="auto"/>
            <w:vAlign w:val="bottom"/>
          </w:tcPr>
          <w:p w:rsidR="006819F2" w:rsidRPr="006819F2" w:rsidRDefault="006819F2" w:rsidP="006819F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819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Retail per Store</w:t>
            </w:r>
          </w:p>
        </w:tc>
      </w:tr>
      <w:tr w:rsidR="00624C77" w:rsidRPr="006819F2">
        <w:trPr>
          <w:trHeight w:val="300"/>
          <w:jc w:val="center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19F2" w:rsidRPr="006819F2" w:rsidRDefault="006819F2" w:rsidP="006819F2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819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Co. Owned</w:t>
            </w:r>
          </w:p>
        </w:tc>
        <w:tc>
          <w:tcPr>
            <w:tcW w:w="1170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19F2" w:rsidRPr="006819F2" w:rsidRDefault="006819F2" w:rsidP="006819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819F2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612</w:t>
            </w:r>
          </w:p>
        </w:tc>
        <w:tc>
          <w:tcPr>
            <w:tcW w:w="1337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19F2" w:rsidRPr="006819F2" w:rsidRDefault="00020C8F" w:rsidP="006819F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6819F2" w:rsidRPr="006819F2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503.3 </w:t>
            </w:r>
          </w:p>
        </w:tc>
        <w:tc>
          <w:tcPr>
            <w:tcW w:w="1934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19F2" w:rsidRPr="006819F2" w:rsidRDefault="00020C8F" w:rsidP="00624C7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6819F2" w:rsidRPr="006819F2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822,386</w:t>
            </w:r>
          </w:p>
        </w:tc>
      </w:tr>
      <w:tr w:rsidR="00624C77" w:rsidRPr="006819F2">
        <w:trPr>
          <w:trHeight w:val="300"/>
          <w:jc w:val="center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C77" w:rsidRPr="006819F2" w:rsidRDefault="00624C77" w:rsidP="006819F2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C77" w:rsidRPr="006819F2" w:rsidRDefault="00624C77" w:rsidP="006819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C77" w:rsidRPr="00624C77" w:rsidRDefault="00624C77" w:rsidP="00624C7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Revenues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C77" w:rsidRPr="006819F2" w:rsidRDefault="00624C77" w:rsidP="00624C7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Revenue per Store</w:t>
            </w:r>
          </w:p>
        </w:tc>
      </w:tr>
      <w:tr w:rsidR="00624C77" w:rsidRPr="006819F2">
        <w:trPr>
          <w:trHeight w:val="459"/>
          <w:jc w:val="center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19F2" w:rsidRPr="006819F2" w:rsidRDefault="006819F2" w:rsidP="006819F2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819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Franchise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19F2" w:rsidRPr="006819F2" w:rsidRDefault="006819F2" w:rsidP="006819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819F2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3,034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19F2" w:rsidRPr="006819F2" w:rsidRDefault="00020C8F" w:rsidP="006819F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</w:t>
            </w:r>
            <w:r w:rsidR="006819F2" w:rsidRPr="006819F2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590.0 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19F2" w:rsidRPr="006819F2" w:rsidRDefault="00020C8F" w:rsidP="00624C7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$</w:t>
            </w:r>
            <w:r w:rsidR="006819F2" w:rsidRPr="006819F2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194,451</w:t>
            </w:r>
          </w:p>
        </w:tc>
      </w:tr>
    </w:tbl>
    <w:p w:rsidR="006330EC" w:rsidRDefault="006330EC" w:rsidP="00C1668B"/>
    <w:p w:rsidR="00324506" w:rsidRDefault="00D62944" w:rsidP="00C1668B">
      <w:r>
        <w:t xml:space="preserve">In addition, </w:t>
      </w:r>
      <w:r w:rsidR="00324506">
        <w:t>Pizza Hut stores increased their sales per unit to $855,000</w:t>
      </w:r>
      <w:r>
        <w:t xml:space="preserve"> in 2010</w:t>
      </w:r>
      <w:r w:rsidR="00324506">
        <w:t>, which makes it</w:t>
      </w:r>
      <w:r w:rsidR="00872442">
        <w:t xml:space="preserve"> a contender for the top spot. </w:t>
      </w:r>
      <w:r>
        <w:t>(Refer to Exhibit 7.)</w:t>
      </w:r>
    </w:p>
    <w:p w:rsidR="00324506" w:rsidRDefault="00324506" w:rsidP="00C1668B"/>
    <w:p w:rsidR="00324506" w:rsidRDefault="00324506" w:rsidP="00C1668B">
      <w:r>
        <w:tab/>
        <w:t xml:space="preserve">Further analysis of </w:t>
      </w:r>
      <w:r w:rsidR="00C40EDD">
        <w:t>income statements and employee performance show</w:t>
      </w:r>
      <w:r w:rsidR="00D62944">
        <w:t>s</w:t>
      </w:r>
      <w:r w:rsidR="00C40EDD">
        <w:t xml:space="preserve"> that Domino’s has a significantly higher operating margin</w:t>
      </w:r>
      <w:r>
        <w:t xml:space="preserve"> than Papa John’s</w:t>
      </w:r>
      <w:r w:rsidR="00C40EDD">
        <w:t xml:space="preserve">, and its net </w:t>
      </w:r>
    </w:p>
    <w:tbl>
      <w:tblPr>
        <w:tblpPr w:leftFromText="180" w:rightFromText="180" w:vertAnchor="text" w:horzAnchor="page" w:tblpX="6577" w:tblpY="27"/>
        <w:tblW w:w="4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508"/>
        <w:gridCol w:w="1215"/>
        <w:gridCol w:w="1227"/>
        <w:gridCol w:w="236"/>
      </w:tblGrid>
      <w:tr w:rsidR="00D62944" w:rsidRPr="00624C77">
        <w:trPr>
          <w:trHeight w:val="600"/>
        </w:trPr>
        <w:tc>
          <w:tcPr>
            <w:tcW w:w="1508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Domino's</w:t>
            </w:r>
          </w:p>
        </w:tc>
        <w:tc>
          <w:tcPr>
            <w:tcW w:w="1227" w:type="dxa"/>
            <w:shd w:val="clear" w:color="auto" w:fill="auto"/>
            <w:tcMar>
              <w:left w:w="29" w:type="dxa"/>
              <w:right w:w="29" w:type="dxa"/>
            </w:tcMar>
            <w:vAlign w:val="bottom"/>
          </w:tcPr>
          <w:p w:rsidR="00D62944" w:rsidRPr="00624C77" w:rsidRDefault="00D62944" w:rsidP="00D6294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Papa John's</w:t>
            </w:r>
          </w:p>
        </w:tc>
        <w:tc>
          <w:tcPr>
            <w:tcW w:w="236" w:type="dxa"/>
          </w:tcPr>
          <w:p w:rsidR="00D62944" w:rsidRPr="00624C77" w:rsidRDefault="00D62944" w:rsidP="00D6294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62944" w:rsidRPr="00624C77">
        <w:trPr>
          <w:trHeight w:val="300"/>
        </w:trPr>
        <w:tc>
          <w:tcPr>
            <w:tcW w:w="1508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Revenue</w:t>
            </w: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 1,570.9 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 1,126.4 </w:t>
            </w:r>
          </w:p>
        </w:tc>
        <w:tc>
          <w:tcPr>
            <w:tcW w:w="236" w:type="dxa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62944" w:rsidRPr="00624C77">
        <w:trPr>
          <w:trHeight w:val="300"/>
        </w:trPr>
        <w:tc>
          <w:tcPr>
            <w:tcW w:w="1508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Gross Margin</w:t>
            </w: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27.8%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31.1%</w:t>
            </w:r>
          </w:p>
        </w:tc>
        <w:tc>
          <w:tcPr>
            <w:tcW w:w="236" w:type="dxa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62944" w:rsidRPr="00624C77">
        <w:trPr>
          <w:trHeight w:val="300"/>
        </w:trPr>
        <w:tc>
          <w:tcPr>
            <w:tcW w:w="1508" w:type="dxa"/>
            <w:shd w:val="clear" w:color="auto" w:fill="auto"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Op. Inc.</w:t>
            </w: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    227.7 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       86.7 </w:t>
            </w:r>
          </w:p>
        </w:tc>
        <w:tc>
          <w:tcPr>
            <w:tcW w:w="236" w:type="dxa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62944" w:rsidRPr="00624C77">
        <w:trPr>
          <w:trHeight w:val="300"/>
        </w:trPr>
        <w:tc>
          <w:tcPr>
            <w:tcW w:w="1508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OI%</w:t>
            </w: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14.5%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8.7%</w:t>
            </w:r>
          </w:p>
        </w:tc>
        <w:tc>
          <w:tcPr>
            <w:tcW w:w="236" w:type="dxa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62944" w:rsidRPr="00624C77">
        <w:trPr>
          <w:trHeight w:val="300"/>
        </w:trPr>
        <w:tc>
          <w:tcPr>
            <w:tcW w:w="1508" w:type="dxa"/>
            <w:shd w:val="clear" w:color="auto" w:fill="auto"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Net Inc.</w:t>
            </w: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       87.9 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       51.9 </w:t>
            </w:r>
          </w:p>
        </w:tc>
        <w:tc>
          <w:tcPr>
            <w:tcW w:w="236" w:type="dxa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62944" w:rsidRPr="00624C77">
        <w:trPr>
          <w:trHeight w:val="300"/>
        </w:trPr>
        <w:tc>
          <w:tcPr>
            <w:tcW w:w="1508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NI%</w:t>
            </w: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5.6%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4.6%</w:t>
            </w:r>
          </w:p>
        </w:tc>
        <w:tc>
          <w:tcPr>
            <w:tcW w:w="236" w:type="dxa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62944" w:rsidRPr="00624C77">
        <w:trPr>
          <w:trHeight w:val="300"/>
        </w:trPr>
        <w:tc>
          <w:tcPr>
            <w:tcW w:w="1508" w:type="dxa"/>
            <w:shd w:val="clear" w:color="auto" w:fill="auto"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Employees</w:t>
            </w: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10,200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16,000</w:t>
            </w:r>
          </w:p>
        </w:tc>
        <w:tc>
          <w:tcPr>
            <w:tcW w:w="236" w:type="dxa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62944" w:rsidRPr="00624C77">
        <w:trPr>
          <w:trHeight w:val="300"/>
        </w:trPr>
        <w:tc>
          <w:tcPr>
            <w:tcW w:w="1508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  <w:t>Sales/Employee</w:t>
            </w: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154,010 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624C7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$    70,400 </w:t>
            </w:r>
          </w:p>
        </w:tc>
        <w:tc>
          <w:tcPr>
            <w:tcW w:w="236" w:type="dxa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62944" w:rsidRPr="00624C77">
        <w:trPr>
          <w:trHeight w:val="300"/>
        </w:trPr>
        <w:tc>
          <w:tcPr>
            <w:tcW w:w="1508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15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6" w:type="dxa"/>
          </w:tcPr>
          <w:p w:rsidR="00D62944" w:rsidRPr="00624C77" w:rsidRDefault="00D62944" w:rsidP="00D629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324506" w:rsidRDefault="00C40EDD" w:rsidP="00C1668B">
      <w:r>
        <w:t>income i</w:t>
      </w:r>
      <w:r w:rsidR="00506D80">
        <w:t xml:space="preserve">s one percentage point higher. </w:t>
      </w:r>
      <w:r>
        <w:t xml:space="preserve">Also, </w:t>
      </w:r>
      <w:r w:rsidR="00D62944">
        <w:t>Domino</w:t>
      </w:r>
      <w:r w:rsidR="00A24AA7">
        <w:t>’s</w:t>
      </w:r>
      <w:r>
        <w:t xml:space="preserve"> sales per employee is more than double its rival</w:t>
      </w:r>
      <w:r w:rsidR="00324506">
        <w:t>’</w:t>
      </w:r>
      <w:r>
        <w:t>s</w:t>
      </w:r>
      <w:r w:rsidR="00D62944">
        <w:t>, an indicator of the company’s strength in productivity</w:t>
      </w:r>
      <w:r w:rsidR="00506D80">
        <w:t>.</w:t>
      </w:r>
      <w:r>
        <w:t xml:space="preserve"> On the other hand, Papa John’s has a lower cost of sales by several points. </w:t>
      </w:r>
      <w:r w:rsidR="00FB2A9E">
        <w:t>This is notable because the competitor employs a differentiation strategy, which typically resu</w:t>
      </w:r>
      <w:r w:rsidR="00506D80">
        <w:t xml:space="preserve">lts in a higher cost position. </w:t>
      </w:r>
      <w:r w:rsidR="00FB2A9E">
        <w:t>I</w:t>
      </w:r>
      <w:r w:rsidR="00324506">
        <w:t>n light of the fact that P</w:t>
      </w:r>
      <w:r w:rsidR="00FB2A9E">
        <w:t xml:space="preserve">apa John’s uses high quality, fresh ingredients, </w:t>
      </w:r>
      <w:r w:rsidR="00324506">
        <w:t>this is an even more noteworthy accomplishment.</w:t>
      </w:r>
    </w:p>
    <w:p w:rsidR="00324506" w:rsidRDefault="00324506" w:rsidP="00C1668B"/>
    <w:p w:rsidR="00C1668B" w:rsidRDefault="00324506" w:rsidP="00C1668B">
      <w:r>
        <w:tab/>
      </w:r>
      <w:r w:rsidR="00E959D8">
        <w:t xml:space="preserve">It is also relevant to </w:t>
      </w:r>
      <w:r w:rsidR="00555C69">
        <w:t>remember</w:t>
      </w:r>
      <w:r w:rsidR="00E959D8">
        <w:t xml:space="preserve"> that Little Caesars is the fastest growing pizza chain</w:t>
      </w:r>
      <w:r w:rsidR="00D62944" w:rsidRPr="00D62944">
        <w:t xml:space="preserve"> </w:t>
      </w:r>
      <w:r w:rsidR="00506D80">
        <w:t>in the U</w:t>
      </w:r>
      <w:r w:rsidR="00D62944">
        <w:t>S.</w:t>
      </w:r>
      <w:r w:rsidR="00506D80">
        <w:t xml:space="preserve"> </w:t>
      </w:r>
      <w:r w:rsidR="00E959D8">
        <w:t>As the only top rival employing a low</w:t>
      </w:r>
      <w:r w:rsidR="00506D80">
        <w:t>-</w:t>
      </w:r>
      <w:r w:rsidR="00E959D8">
        <w:t xml:space="preserve">cost approach, </w:t>
      </w:r>
      <w:r w:rsidR="00D62944">
        <w:t>it appears</w:t>
      </w:r>
      <w:r w:rsidR="00E959D8">
        <w:t xml:space="preserve"> that </w:t>
      </w:r>
      <w:r w:rsidR="00D62944">
        <w:t>Little Caesars’</w:t>
      </w:r>
      <w:r w:rsidR="00E959D8">
        <w:t xml:space="preserve"> low</w:t>
      </w:r>
      <w:r w:rsidR="00506D80">
        <w:t>-</w:t>
      </w:r>
      <w:r w:rsidR="00E959D8">
        <w:t>cost strateg</w:t>
      </w:r>
      <w:r w:rsidR="00506D80">
        <w:t>y is resonating with customers.</w:t>
      </w:r>
      <w:r w:rsidR="00E959D8">
        <w:t xml:space="preserve"> </w:t>
      </w:r>
      <w:r w:rsidR="00362376">
        <w:t>It also has a lower share of franchi</w:t>
      </w:r>
      <w:r w:rsidR="00506D80">
        <w:t>ses than the other top chains. Though</w:t>
      </w:r>
      <w:r w:rsidR="00362376">
        <w:t xml:space="preserve"> we don’t have all of Little Caesars’ financial results, both Domino’s and Papa John’s </w:t>
      </w:r>
      <w:r w:rsidR="00D62944">
        <w:t>seem</w:t>
      </w:r>
      <w:r w:rsidR="00362376">
        <w:t xml:space="preserve"> to make more mone</w:t>
      </w:r>
      <w:r w:rsidR="00506D80">
        <w:t>y at their company-owned shops.</w:t>
      </w:r>
      <w:r w:rsidR="00362376">
        <w:t xml:space="preserve"> If this condition translates to Little Caesar’s, it might be assumed that the low-cost competitor has an</w:t>
      </w:r>
      <w:r w:rsidR="00D62944">
        <w:t xml:space="preserve"> additional</w:t>
      </w:r>
      <w:r w:rsidR="00362376">
        <w:t xml:space="preserve"> earnings advantage over its larger rivals.</w:t>
      </w:r>
    </w:p>
    <w:p w:rsidR="00C1668B" w:rsidRDefault="00C1668B" w:rsidP="00C1668B">
      <w:pPr>
        <w:rPr>
          <w:bCs/>
        </w:rPr>
      </w:pPr>
    </w:p>
    <w:p w:rsidR="00C1668B" w:rsidRPr="00EB1F8B" w:rsidRDefault="00C1668B" w:rsidP="00C1668B">
      <w:pPr>
        <w:pBdr>
          <w:bottom w:val="single" w:sz="12" w:space="1" w:color="auto"/>
        </w:pBdr>
        <w:rPr>
          <w:b/>
          <w:bCs/>
          <w:spacing w:val="20"/>
        </w:rPr>
      </w:pPr>
      <w:r>
        <w:rPr>
          <w:b/>
          <w:bCs/>
          <w:spacing w:val="20"/>
        </w:rPr>
        <w:t>STRATEGY</w:t>
      </w:r>
    </w:p>
    <w:p w:rsidR="00C1668B" w:rsidRPr="00795210" w:rsidRDefault="00C1668B" w:rsidP="00C1668B">
      <w:pPr>
        <w:pStyle w:val="ListParagraph"/>
        <w:ind w:left="360"/>
        <w:rPr>
          <w:bCs/>
        </w:rPr>
      </w:pPr>
    </w:p>
    <w:p w:rsidR="00C1668B" w:rsidRPr="00C1668B" w:rsidRDefault="00C1668B" w:rsidP="00C1668B">
      <w:pPr>
        <w:numPr>
          <w:ilvl w:val="0"/>
          <w:numId w:val="7"/>
        </w:numPr>
        <w:rPr>
          <w:b/>
          <w:i/>
        </w:rPr>
      </w:pPr>
      <w:r w:rsidRPr="00C1668B">
        <w:rPr>
          <w:b/>
          <w:i/>
        </w:rPr>
        <w:t>As strategies of the industry’s top competitors converge, what can Domino’s Pizza do to secure the best possible market position?</w:t>
      </w:r>
    </w:p>
    <w:p w:rsidR="001D2670" w:rsidRDefault="001D2670" w:rsidP="00B64C67"/>
    <w:p w:rsidR="00B2225C" w:rsidRDefault="003673BB" w:rsidP="008C3EBD">
      <w:r>
        <w:tab/>
      </w:r>
      <w:r w:rsidR="00E4003B">
        <w:t>New CEO Patrick Doyle</w:t>
      </w:r>
      <w:r>
        <w:t xml:space="preserve"> is responsible for m</w:t>
      </w:r>
      <w:r w:rsidR="00E75160">
        <w:t>aintain</w:t>
      </w:r>
      <w:r>
        <w:t>ing</w:t>
      </w:r>
      <w:r w:rsidR="00E75160">
        <w:t xml:space="preserve">, if not </w:t>
      </w:r>
      <w:r>
        <w:t>advancing</w:t>
      </w:r>
      <w:r w:rsidR="00E75160">
        <w:t>, Domino’s Pizza’s position in the pizza industry</w:t>
      </w:r>
      <w:r w:rsidR="000E7B93">
        <w:t>. Although</w:t>
      </w:r>
      <w:r>
        <w:t xml:space="preserve"> the favorability of its position has improved with the company’s new strategy, several areas</w:t>
      </w:r>
      <w:r w:rsidR="000E7B93">
        <w:t xml:space="preserve"> still require attention.</w:t>
      </w:r>
      <w:r>
        <w:t xml:space="preserve"> Most importantly, to better its competitiveness, Doyle must guide the execution of the company’s strategy to generate </w:t>
      </w:r>
      <w:r w:rsidR="007F3B81">
        <w:t>more revenue per store</w:t>
      </w:r>
      <w:r w:rsidR="000E7B93">
        <w:t xml:space="preserve">. </w:t>
      </w:r>
      <w:r>
        <w:t>Currently, Domino’s ranks below i</w:t>
      </w:r>
      <w:r w:rsidR="00C50D17">
        <w:t xml:space="preserve">ts key competitors and </w:t>
      </w:r>
      <w:r>
        <w:t xml:space="preserve">below </w:t>
      </w:r>
      <w:r w:rsidR="00C50D17">
        <w:t xml:space="preserve">the </w:t>
      </w:r>
      <w:r>
        <w:t xml:space="preserve">cumulative </w:t>
      </w:r>
      <w:r w:rsidR="00C50D17">
        <w:t>average sales per store for other top chains.</w:t>
      </w:r>
      <w:r w:rsidR="00B2225C">
        <w:t xml:space="preserve"> </w:t>
      </w:r>
      <w:r w:rsidR="008C3EBD">
        <w:t>To boost</w:t>
      </w:r>
      <w:r w:rsidR="00B2225C">
        <w:t xml:space="preserve"> SSS</w:t>
      </w:r>
      <w:r w:rsidR="008C3EBD">
        <w:t xml:space="preserve">, the company can focus on </w:t>
      </w:r>
      <w:r w:rsidR="00B2225C">
        <w:t>increasing how often infrequent customers eat pizza (</w:t>
      </w:r>
      <w:r w:rsidR="00AB737F">
        <w:t>again,</w:t>
      </w:r>
      <w:r w:rsidR="00B2225C">
        <w:t xml:space="preserve"> 59% of the population are rare pizza eaters)</w:t>
      </w:r>
      <w:r w:rsidR="008C3EBD">
        <w:t xml:space="preserve"> and/or </w:t>
      </w:r>
      <w:r w:rsidR="00B2225C">
        <w:t xml:space="preserve">promoting non-pizza items to raise awareness </w:t>
      </w:r>
      <w:r w:rsidR="000E7B93">
        <w:t>and increase consumption.</w:t>
      </w:r>
      <w:r w:rsidR="008C3EBD">
        <w:t xml:space="preserve"> </w:t>
      </w:r>
      <w:r w:rsidR="00D62944">
        <w:t>The company must also seek ways to increase the profitability of its international stores and franchises.</w:t>
      </w:r>
    </w:p>
    <w:p w:rsidR="008C3EBD" w:rsidRDefault="008C3EBD" w:rsidP="008C3EBD">
      <w:pPr>
        <w:ind w:left="1080"/>
      </w:pPr>
    </w:p>
    <w:p w:rsidR="00AB737F" w:rsidRDefault="00B2225C" w:rsidP="00B64C67">
      <w:r>
        <w:t xml:space="preserve"> </w:t>
      </w:r>
      <w:r w:rsidR="00AB737F">
        <w:tab/>
      </w:r>
      <w:r w:rsidR="00AB737F" w:rsidRPr="00AB737F">
        <w:t>Domino</w:t>
      </w:r>
      <w:r w:rsidR="00A24AA7">
        <w:t>’s</w:t>
      </w:r>
      <w:r w:rsidR="00AB737F" w:rsidRPr="00AB737F">
        <w:t xml:space="preserve"> </w:t>
      </w:r>
      <w:r w:rsidR="00AB737F">
        <w:t xml:space="preserve">delivery </w:t>
      </w:r>
      <w:r w:rsidR="00AB737F" w:rsidRPr="00AB737F">
        <w:t xml:space="preserve">niche is the smallest </w:t>
      </w:r>
      <w:r w:rsidR="00AB737F">
        <w:t>in</w:t>
      </w:r>
      <w:r w:rsidR="00AB737F" w:rsidRPr="00AB737F">
        <w:t xml:space="preserve"> the industry</w:t>
      </w:r>
      <w:r w:rsidR="000E7B93">
        <w:t xml:space="preserve">. </w:t>
      </w:r>
      <w:r w:rsidR="00AB737F">
        <w:t>Recall that restaurants only attract 16% of pizza eaters</w:t>
      </w:r>
      <w:r w:rsidR="00D53E1C">
        <w:t xml:space="preserve"> (which impacts market potential for Pizza Hut); and even though 84% of Americans eat their pizza at home</w:t>
      </w:r>
      <w:r w:rsidR="00AB737F">
        <w:t>, just 1</w:t>
      </w:r>
      <w:r w:rsidR="002F500A">
        <w:t>5</w:t>
      </w:r>
      <w:r w:rsidR="00AB737F">
        <w:t xml:space="preserve">% </w:t>
      </w:r>
      <w:r w:rsidR="00D53E1C">
        <w:t xml:space="preserve">opt for </w:t>
      </w:r>
      <w:r w:rsidR="000E7B93">
        <w:t xml:space="preserve">delivery. </w:t>
      </w:r>
      <w:r w:rsidR="00AB737F">
        <w:t>Meanwhile, the price, quality, and convenience of frozen pizzas are becoming more attractive to the market</w:t>
      </w:r>
      <w:r w:rsidR="002F500A">
        <w:t>, and most</w:t>
      </w:r>
      <w:r w:rsidR="00D53E1C">
        <w:t xml:space="preserve"> pizza eaters pick up their food to eat at home</w:t>
      </w:r>
      <w:r w:rsidR="00AB737F">
        <w:t>.</w:t>
      </w:r>
      <w:r w:rsidR="002F500A">
        <w:t xml:space="preserve"> Given the current economic conditions and </w:t>
      </w:r>
      <w:r w:rsidR="00323536">
        <w:t xml:space="preserve">the </w:t>
      </w:r>
      <w:r w:rsidR="002F500A">
        <w:t xml:space="preserve">rising costs of food and gasoline, a campaign to stimulate use of the delivery method </w:t>
      </w:r>
      <w:r w:rsidR="00323536">
        <w:t>aligns market conditions with the company’s operational strengths and reputation as the industry’s leader in delivery.</w:t>
      </w:r>
      <w:r w:rsidR="00456DD1">
        <w:t xml:space="preserve"> </w:t>
      </w:r>
      <w:r w:rsidR="002F500A">
        <w:t xml:space="preserve">   </w:t>
      </w:r>
      <w:r w:rsidR="00D53E1C">
        <w:t xml:space="preserve">  </w:t>
      </w:r>
      <w:r w:rsidR="00AB737F">
        <w:t xml:space="preserve">    </w:t>
      </w:r>
    </w:p>
    <w:p w:rsidR="00B64C67" w:rsidRDefault="00323536" w:rsidP="00B64C67">
      <w:r>
        <w:tab/>
      </w:r>
      <w:r w:rsidR="007B446B">
        <w:t xml:space="preserve">The company’s ability </w:t>
      </w:r>
      <w:r w:rsidR="007B446B" w:rsidRPr="00911C5E">
        <w:t xml:space="preserve">to </w:t>
      </w:r>
      <w:r w:rsidR="007B446B">
        <w:t>innovate, react, and adapt to the market will be a key dete</w:t>
      </w:r>
      <w:r w:rsidR="00394426">
        <w:t xml:space="preserve">rminant of its future success. </w:t>
      </w:r>
      <w:r w:rsidR="007B446B">
        <w:t xml:space="preserve">To further the positive results </w:t>
      </w:r>
      <w:r w:rsidR="00D62944">
        <w:t xml:space="preserve">Domino’s </w:t>
      </w:r>
      <w:r w:rsidR="00D33696">
        <w:t>achieved</w:t>
      </w:r>
      <w:r w:rsidR="007B446B">
        <w:t xml:space="preserve"> </w:t>
      </w:r>
      <w:r w:rsidR="00D33696">
        <w:t>by</w:t>
      </w:r>
      <w:r w:rsidR="007B446B">
        <w:t xml:space="preserve"> adopting a differentiated approach, the company should </w:t>
      </w:r>
      <w:r w:rsidR="00D33696">
        <w:t>seek new</w:t>
      </w:r>
      <w:r w:rsidR="007B446B">
        <w:t xml:space="preserve"> ways in which it can improve competitiveness in terms of price, quality, location, and convenience dimensions.  </w:t>
      </w:r>
      <w:r w:rsidR="00D33696">
        <w:t xml:space="preserve">Two major </w:t>
      </w:r>
      <w:r>
        <w:t>challenge</w:t>
      </w:r>
      <w:r w:rsidR="00555C69">
        <w:t>s</w:t>
      </w:r>
      <w:r>
        <w:t xml:space="preserve"> </w:t>
      </w:r>
      <w:r w:rsidR="00D33696">
        <w:t>facing</w:t>
      </w:r>
      <w:r>
        <w:t xml:space="preserve"> Domino’s </w:t>
      </w:r>
      <w:r w:rsidR="00D33696">
        <w:t>are described below.</w:t>
      </w:r>
    </w:p>
    <w:p w:rsidR="00A84C28" w:rsidRDefault="00A84C28" w:rsidP="00B64C67"/>
    <w:p w:rsidR="00323536" w:rsidRDefault="00323536" w:rsidP="00B64C67">
      <w:pPr>
        <w:pStyle w:val="ListParagraph"/>
        <w:numPr>
          <w:ilvl w:val="0"/>
          <w:numId w:val="37"/>
        </w:numPr>
      </w:pPr>
      <w:r>
        <w:t xml:space="preserve">Given the </w:t>
      </w:r>
      <w:r w:rsidR="00A84C28">
        <w:t xml:space="preserve">constantly changing needs and methods of </w:t>
      </w:r>
      <w:r w:rsidR="00A84C28" w:rsidRPr="00323536">
        <w:t>communication</w:t>
      </w:r>
      <w:r w:rsidR="00A84C28">
        <w:t xml:space="preserve"> with customers</w:t>
      </w:r>
      <w:r>
        <w:t xml:space="preserve">, the company </w:t>
      </w:r>
      <w:r w:rsidR="00F01B91">
        <w:t xml:space="preserve">must determine how to </w:t>
      </w:r>
      <w:r>
        <w:t>become and remain relevant</w:t>
      </w:r>
      <w:r w:rsidR="00EB239B">
        <w:t xml:space="preserve"> to its market</w:t>
      </w:r>
      <w:r w:rsidR="00F01B91">
        <w:t>.</w:t>
      </w:r>
    </w:p>
    <w:p w:rsidR="00456DD1" w:rsidRDefault="00456DD1" w:rsidP="00456DD1">
      <w:pPr>
        <w:ind w:left="360"/>
      </w:pPr>
    </w:p>
    <w:p w:rsidR="00F01B91" w:rsidRDefault="00456DD1" w:rsidP="00973AEE">
      <w:pPr>
        <w:ind w:left="720"/>
      </w:pPr>
      <w:r>
        <w:tab/>
        <w:t xml:space="preserve">First, Domino’s needs to monitor the new and emerging trends in communications and </w:t>
      </w:r>
      <w:r w:rsidR="00F60477">
        <w:t xml:space="preserve">in </w:t>
      </w:r>
      <w:r>
        <w:t>interactive technology</w:t>
      </w:r>
      <w:r w:rsidRPr="00456DD1">
        <w:t xml:space="preserve"> </w:t>
      </w:r>
      <w:r>
        <w:t>to anticipate tomorrow’s best and most</w:t>
      </w:r>
      <w:r w:rsidR="00394426">
        <w:t xml:space="preserve"> cost-efficient media vehicles.</w:t>
      </w:r>
      <w:r>
        <w:t xml:space="preserve"> The world of social media has introduced new focus points for customer service and promotion, and the company must be able to expand and e</w:t>
      </w:r>
      <w:r w:rsidR="00394426">
        <w:t>volve with its loyal customers.</w:t>
      </w:r>
      <w:r>
        <w:t xml:space="preserve"> </w:t>
      </w:r>
      <w:r w:rsidR="00D33696">
        <w:t>(</w:t>
      </w:r>
      <w:r>
        <w:t>New forms of customer loyalty benefits should</w:t>
      </w:r>
      <w:r w:rsidR="00D33696">
        <w:t xml:space="preserve"> also</w:t>
      </w:r>
      <w:r>
        <w:t xml:space="preserve"> be explored to increase retention and to grow incremental sales.</w:t>
      </w:r>
      <w:r w:rsidR="00D33696">
        <w:t>)</w:t>
      </w:r>
      <w:r>
        <w:t xml:space="preserve">  </w:t>
      </w:r>
    </w:p>
    <w:p w:rsidR="00F01B91" w:rsidRDefault="00F01B91" w:rsidP="00973AEE">
      <w:pPr>
        <w:ind w:left="720"/>
      </w:pPr>
    </w:p>
    <w:p w:rsidR="002558D2" w:rsidRDefault="00F01B91" w:rsidP="00973AEE">
      <w:pPr>
        <w:ind w:left="720"/>
      </w:pPr>
      <w:r>
        <w:tab/>
      </w:r>
      <w:r w:rsidR="007B446B">
        <w:t>Customer expectations regarding brand communication have go</w:t>
      </w:r>
      <w:r w:rsidR="00394426">
        <w:t>ne up, and</w:t>
      </w:r>
      <w:r w:rsidR="007B446B">
        <w:t xml:space="preserve"> bringing its technology development in-house has positioned Domino’s to </w:t>
      </w:r>
      <w:r w:rsidR="00D33696">
        <w:t xml:space="preserve">better </w:t>
      </w:r>
      <w:r w:rsidR="007B446B">
        <w:t>respond to</w:t>
      </w:r>
      <w:r w:rsidR="00394426">
        <w:t xml:space="preserve"> and satisfy consumer demands. </w:t>
      </w:r>
      <w:r w:rsidR="00D33696">
        <w:t>The measure was a thoughtful attempt to acquire internal skills to pursue</w:t>
      </w:r>
      <w:r w:rsidR="00394426">
        <w:t xml:space="preserve"> distinct market opportunities.</w:t>
      </w:r>
      <w:r w:rsidR="00D33696">
        <w:t xml:space="preserve"> Domino’s </w:t>
      </w:r>
      <w:r w:rsidR="00973AEE">
        <w:t xml:space="preserve">should </w:t>
      </w:r>
      <w:r w:rsidR="00D33696">
        <w:t xml:space="preserve">continue to commit the necessary resources to keep up with </w:t>
      </w:r>
      <w:r w:rsidR="00EB239B">
        <w:t xml:space="preserve">the </w:t>
      </w:r>
      <w:r w:rsidR="00D33696">
        <w:t xml:space="preserve">latest technology trends and to optimize its systems, which will enable the company </w:t>
      </w:r>
      <w:r w:rsidR="00973AEE">
        <w:t xml:space="preserve">to </w:t>
      </w:r>
      <w:r w:rsidR="00D25261">
        <w:t xml:space="preserve">be at the forefront </w:t>
      </w:r>
      <w:r w:rsidR="00D33696">
        <w:t>of change in the industry</w:t>
      </w:r>
      <w:r w:rsidR="00973AEE">
        <w:t>.</w:t>
      </w:r>
    </w:p>
    <w:p w:rsidR="00973AEE" w:rsidRDefault="00973AEE" w:rsidP="00973AEE">
      <w:pPr>
        <w:ind w:left="720"/>
      </w:pPr>
    </w:p>
    <w:p w:rsidR="00D25261" w:rsidRDefault="00F60477" w:rsidP="00B64C67">
      <w:pPr>
        <w:pStyle w:val="ListParagraph"/>
        <w:numPr>
          <w:ilvl w:val="0"/>
          <w:numId w:val="37"/>
        </w:numPr>
      </w:pPr>
      <w:r>
        <w:t xml:space="preserve">The </w:t>
      </w:r>
      <w:r w:rsidR="00D25261">
        <w:t xml:space="preserve">shift to </w:t>
      </w:r>
      <w:r w:rsidR="00A56B3D">
        <w:t xml:space="preserve">higher-quality </w:t>
      </w:r>
      <w:r w:rsidR="00D25261">
        <w:t>foods comes at significant cost</w:t>
      </w:r>
      <w:r w:rsidR="00394426">
        <w:t>.</w:t>
      </w:r>
      <w:r w:rsidR="00F01B91">
        <w:t xml:space="preserve"> Therefore, Domino’s must find </w:t>
      </w:r>
      <w:r w:rsidR="00D33696">
        <w:t>a</w:t>
      </w:r>
      <w:r w:rsidR="00F01B91" w:rsidRPr="00F01B91">
        <w:t xml:space="preserve"> </w:t>
      </w:r>
      <w:r w:rsidR="00D25261" w:rsidRPr="00F01B91">
        <w:t>balance</w:t>
      </w:r>
      <w:r w:rsidR="00D25261" w:rsidRPr="00D33696">
        <w:t xml:space="preserve"> </w:t>
      </w:r>
      <w:r w:rsidR="00D25261">
        <w:t xml:space="preserve">between </w:t>
      </w:r>
      <w:r w:rsidR="00D33696">
        <w:t xml:space="preserve">the </w:t>
      </w:r>
      <w:r w:rsidR="00D25261">
        <w:t xml:space="preserve">changing demands of consumers for </w:t>
      </w:r>
      <w:r w:rsidR="00D25261" w:rsidRPr="00F01B91">
        <w:t xml:space="preserve">healthier </w:t>
      </w:r>
      <w:r w:rsidR="00D25261">
        <w:t xml:space="preserve">alternatives and the increased </w:t>
      </w:r>
      <w:r w:rsidR="00D25261" w:rsidRPr="00F01B91">
        <w:t xml:space="preserve">costs </w:t>
      </w:r>
      <w:r w:rsidR="00D25261">
        <w:t xml:space="preserve">associated with </w:t>
      </w:r>
      <w:r w:rsidR="00D33696">
        <w:t>satisfying them</w:t>
      </w:r>
      <w:r w:rsidR="00F01B91">
        <w:t>.</w:t>
      </w:r>
      <w:r w:rsidR="00FB5738">
        <w:t xml:space="preserve">  </w:t>
      </w:r>
    </w:p>
    <w:p w:rsidR="00D25261" w:rsidRDefault="00D25261" w:rsidP="00B64C67"/>
    <w:p w:rsidR="00D25261" w:rsidRDefault="00FB5738" w:rsidP="00FB5738">
      <w:pPr>
        <w:ind w:left="720"/>
      </w:pPr>
      <w:r>
        <w:tab/>
        <w:t xml:space="preserve">The company has already turned its focus away from its </w:t>
      </w:r>
      <w:r w:rsidR="00D25261">
        <w:t xml:space="preserve">position as </w:t>
      </w:r>
      <w:r>
        <w:t xml:space="preserve">a </w:t>
      </w:r>
      <w:r w:rsidR="00D25261">
        <w:t>low-cost provider</w:t>
      </w:r>
      <w:r>
        <w:t xml:space="preserve">, </w:t>
      </w:r>
      <w:r w:rsidR="00D25261">
        <w:t>shift</w:t>
      </w:r>
      <w:r>
        <w:t xml:space="preserve">ing </w:t>
      </w:r>
      <w:r w:rsidR="00D25261">
        <w:t xml:space="preserve">to </w:t>
      </w:r>
      <w:r>
        <w:t xml:space="preserve">a </w:t>
      </w:r>
      <w:r w:rsidR="00D25261">
        <w:t>more health-cons</w:t>
      </w:r>
      <w:r>
        <w:t>c</w:t>
      </w:r>
      <w:r w:rsidR="00394426">
        <w:t>ious approach at a higher cost.</w:t>
      </w:r>
      <w:r>
        <w:t xml:space="preserve"> In addition, Domino’s has expanded its p</w:t>
      </w:r>
      <w:r w:rsidR="00D25261">
        <w:t xml:space="preserve">roduct offerings to keep pace with </w:t>
      </w:r>
      <w:r w:rsidR="00394426">
        <w:t xml:space="preserve">the </w:t>
      </w:r>
      <w:r w:rsidR="00D25261" w:rsidRPr="00FB5738">
        <w:t>changing tastes</w:t>
      </w:r>
      <w:r w:rsidR="00D25261">
        <w:t xml:space="preserve"> of the market</w:t>
      </w:r>
      <w:r w:rsidR="00394426">
        <w:t xml:space="preserve"> and shifts in eating habits. Though</w:t>
      </w:r>
      <w:r>
        <w:t xml:space="preserve"> the company’s c</w:t>
      </w:r>
      <w:r w:rsidR="00D25261">
        <w:t>ore product will remain pizza</w:t>
      </w:r>
      <w:r>
        <w:t>, it now embraces the i</w:t>
      </w:r>
      <w:r w:rsidR="00D25261">
        <w:t xml:space="preserve">ncreasing importance of </w:t>
      </w:r>
      <w:r>
        <w:t xml:space="preserve">selecting the right </w:t>
      </w:r>
      <w:r w:rsidR="00D25261">
        <w:t xml:space="preserve">ingredients and complementary products to meet changing </w:t>
      </w:r>
      <w:r w:rsidR="00394426">
        <w:t xml:space="preserve">consumer preferences. </w:t>
      </w:r>
      <w:r w:rsidR="00A56B3D">
        <w:t>Again, its strategy is well-aligned with market conditions and t</w:t>
      </w:r>
      <w:r w:rsidR="00D33696">
        <w:t>akes advantage of the</w:t>
      </w:r>
      <w:r w:rsidR="00A56B3D">
        <w:t xml:space="preserve"> company’s strong willingness and </w:t>
      </w:r>
      <w:r w:rsidR="00394426">
        <w:t xml:space="preserve">ability to offer new products. </w:t>
      </w:r>
      <w:r w:rsidR="00A56B3D">
        <w:t>Domino</w:t>
      </w:r>
      <w:r w:rsidR="00394426">
        <w:t>’s</w:t>
      </w:r>
      <w:r w:rsidR="00A56B3D">
        <w:t xml:space="preserve"> adaptability not only applies to menu additions, but </w:t>
      </w:r>
      <w:r w:rsidR="00394426">
        <w:t>extends to the removal</w:t>
      </w:r>
      <w:r w:rsidR="00A56B3D">
        <w:t xml:space="preserve"> </w:t>
      </w:r>
      <w:r w:rsidR="00D33696">
        <w:t>of underperforming items</w:t>
      </w:r>
      <w:r w:rsidR="00EB239B">
        <w:t>,</w:t>
      </w:r>
      <w:r w:rsidR="00D33696">
        <w:t xml:space="preserve"> </w:t>
      </w:r>
      <w:r w:rsidR="00A56B3D">
        <w:t>based on customer research and market trend analysis.</w:t>
      </w:r>
    </w:p>
    <w:p w:rsidR="00D25261" w:rsidRDefault="00D25261" w:rsidP="00B64C67"/>
    <w:p w:rsidR="00FA58DA" w:rsidRDefault="002558D2" w:rsidP="00FA58DA">
      <w:pPr>
        <w:ind w:left="720"/>
      </w:pPr>
      <w:r>
        <w:tab/>
      </w:r>
      <w:r w:rsidR="00A56B3D">
        <w:t xml:space="preserve">To support this decision, </w:t>
      </w:r>
      <w:r w:rsidR="00555C69">
        <w:t xml:space="preserve">Domino’s </w:t>
      </w:r>
      <w:r w:rsidR="00A56B3D">
        <w:t xml:space="preserve">can look to the performance of the company’s most direct low-cost competitor, </w:t>
      </w:r>
      <w:r w:rsidR="000C34D0" w:rsidRPr="00717E75">
        <w:t>Little Caesar</w:t>
      </w:r>
      <w:r w:rsidR="00394426">
        <w:t>s.</w:t>
      </w:r>
      <w:r w:rsidR="00A56B3D">
        <w:t xml:space="preserve"> </w:t>
      </w:r>
      <w:r w:rsidR="007B446B">
        <w:t>Based on the analysis, Little Caesars has a substantially</w:t>
      </w:r>
      <w:r w:rsidR="00394426">
        <w:t xml:space="preserve"> l</w:t>
      </w:r>
      <w:r w:rsidR="007B446B">
        <w:t>ower sales per store level than an</w:t>
      </w:r>
      <w:r w:rsidR="00394426">
        <w:t xml:space="preserve">y of its industry competitors. </w:t>
      </w:r>
      <w:r w:rsidR="00555C69">
        <w:t>It is, however, growing more quickly than any other</w:t>
      </w:r>
      <w:r w:rsidR="00394426">
        <w:t xml:space="preserve"> US</w:t>
      </w:r>
      <w:r w:rsidR="00555C69">
        <w:t xml:space="preserve"> pizza chain, which indicates that its low pricing is attracting </w:t>
      </w:r>
      <w:r w:rsidR="00362376">
        <w:t xml:space="preserve">customers. </w:t>
      </w:r>
    </w:p>
    <w:p w:rsidR="00F54F0E" w:rsidRDefault="00FA58DA" w:rsidP="00FA58DA">
      <w:pPr>
        <w:ind w:left="720"/>
      </w:pPr>
      <w:r>
        <w:tab/>
        <w:t>S</w:t>
      </w:r>
      <w:r w:rsidR="00555C69">
        <w:t>o, while Domino</w:t>
      </w:r>
      <w:r w:rsidR="00A24AA7">
        <w:t>’s</w:t>
      </w:r>
      <w:r w:rsidR="00555C69">
        <w:t xml:space="preserve"> differenti</w:t>
      </w:r>
      <w:r w:rsidR="0062468C">
        <w:t xml:space="preserve">ation strategy is justified by </w:t>
      </w:r>
      <w:r w:rsidR="00555C69">
        <w:t xml:space="preserve">higher </w:t>
      </w:r>
      <w:r w:rsidR="00D33696">
        <w:t>sales results for t</w:t>
      </w:r>
      <w:r w:rsidR="00555C69">
        <w:t xml:space="preserve">his </w:t>
      </w:r>
      <w:r>
        <w:t>approach</w:t>
      </w:r>
      <w:r w:rsidR="00555C69">
        <w:t xml:space="preserve">, </w:t>
      </w:r>
      <w:r>
        <w:t xml:space="preserve">there are </w:t>
      </w:r>
      <w:r w:rsidR="00D33696">
        <w:t xml:space="preserve">definite </w:t>
      </w:r>
      <w:r>
        <w:t>advant</w:t>
      </w:r>
      <w:r w:rsidR="00394426">
        <w:t xml:space="preserve">ages to offering lower prices. </w:t>
      </w:r>
      <w:r>
        <w:t>Two factors give D</w:t>
      </w:r>
      <w:r w:rsidR="00394426">
        <w:t>omino’s an edge in this regard.</w:t>
      </w:r>
      <w:r>
        <w:t xml:space="preserve"> (1) The company’s </w:t>
      </w:r>
      <w:r w:rsidR="00EE289F">
        <w:t xml:space="preserve">profits are up, </w:t>
      </w:r>
      <w:r>
        <w:t xml:space="preserve">which gives it </w:t>
      </w:r>
      <w:r w:rsidR="00EE289F">
        <w:t>room for competitive pricing</w:t>
      </w:r>
      <w:r>
        <w:t xml:space="preserve"> as needed</w:t>
      </w:r>
      <w:r w:rsidR="0062468C">
        <w:t xml:space="preserve">, and </w:t>
      </w:r>
      <w:r>
        <w:t xml:space="preserve">(2) </w:t>
      </w:r>
      <w:r w:rsidR="0062468C">
        <w:t>m</w:t>
      </w:r>
      <w:r>
        <w:t>argins are up because of streamlined processes and productive operations</w:t>
      </w:r>
      <w:r w:rsidR="00D33696">
        <w:t>,</w:t>
      </w:r>
      <w:r>
        <w:t xml:space="preserve"> which lower</w:t>
      </w:r>
      <w:r w:rsidR="00394426">
        <w:t xml:space="preserve"> the company’s overhead costs. </w:t>
      </w:r>
      <w:r w:rsidR="00D33696">
        <w:t xml:space="preserve">Due to the benefits of both approaches and </w:t>
      </w:r>
      <w:r w:rsidR="0062468C">
        <w:t xml:space="preserve">to </w:t>
      </w:r>
      <w:r w:rsidR="00D33696">
        <w:t>Domino</w:t>
      </w:r>
      <w:r w:rsidR="00394426">
        <w:t>’s</w:t>
      </w:r>
      <w:r w:rsidR="00D33696">
        <w:t xml:space="preserve"> particular competencies, </w:t>
      </w:r>
      <w:r w:rsidR="00EC0488">
        <w:t xml:space="preserve">it may be suitable for </w:t>
      </w:r>
      <w:r w:rsidR="00D33696">
        <w:t xml:space="preserve">the company </w:t>
      </w:r>
      <w:r w:rsidR="00EC0488">
        <w:t xml:space="preserve">to pursue an </w:t>
      </w:r>
      <w:r w:rsidR="00EC0488" w:rsidRPr="00EC0488">
        <w:rPr>
          <w:i/>
        </w:rPr>
        <w:t>integrated cost leadership/differentiation</w:t>
      </w:r>
      <w:r w:rsidR="00EC0488">
        <w:t xml:space="preserve"> strategy to maximize </w:t>
      </w:r>
      <w:r w:rsidR="00D33696">
        <w:t>performance</w:t>
      </w:r>
      <w:r w:rsidR="00EC0488">
        <w:t xml:space="preserve"> in the marketplace.  </w:t>
      </w:r>
    </w:p>
    <w:p w:rsidR="00F54F0E" w:rsidRDefault="00F54F0E" w:rsidP="00B64C67"/>
    <w:p w:rsidR="00362376" w:rsidRDefault="00EC0488" w:rsidP="00E16355">
      <w:r>
        <w:tab/>
        <w:t xml:space="preserve">With a strategy decision made, Domino’s </w:t>
      </w:r>
      <w:r w:rsidR="00D33696">
        <w:t>must also address the following</w:t>
      </w:r>
      <w:r w:rsidR="00706110">
        <w:t xml:space="preserve"> </w:t>
      </w:r>
      <w:r>
        <w:t>implementation issues</w:t>
      </w:r>
      <w:r w:rsidR="00706110" w:rsidRPr="00706110">
        <w:t xml:space="preserve"> </w:t>
      </w:r>
      <w:r w:rsidR="00706110">
        <w:t>and functional considerations</w:t>
      </w:r>
      <w:r>
        <w:t xml:space="preserve">.  </w:t>
      </w:r>
      <w:bookmarkStart w:id="0" w:name="_GoBack"/>
      <w:bookmarkEnd w:id="0"/>
    </w:p>
    <w:p w:rsidR="00362376" w:rsidRDefault="00362376" w:rsidP="00E16355"/>
    <w:p w:rsidR="00362376" w:rsidRDefault="00362376" w:rsidP="00362376">
      <w:pPr>
        <w:pStyle w:val="ListParagraph"/>
        <w:numPr>
          <w:ilvl w:val="0"/>
          <w:numId w:val="38"/>
        </w:numPr>
      </w:pPr>
      <w:r>
        <w:t xml:space="preserve">Does the shift away from a low-cost strategy require that the company relocate </w:t>
      </w:r>
      <w:r w:rsidR="000E2AC0">
        <w:t xml:space="preserve">its shops </w:t>
      </w:r>
      <w:r>
        <w:t xml:space="preserve">into neighborhoods </w:t>
      </w:r>
      <w:r w:rsidR="00394426">
        <w:t>that</w:t>
      </w:r>
      <w:r>
        <w:t xml:space="preserve"> value and </w:t>
      </w:r>
      <w:r w:rsidR="00B31102">
        <w:t xml:space="preserve">are willing to pay for </w:t>
      </w:r>
      <w:r w:rsidR="00D33696">
        <w:t xml:space="preserve">the </w:t>
      </w:r>
      <w:r w:rsidR="00B31102">
        <w:t>higher quality and diversity of food?</w:t>
      </w:r>
    </w:p>
    <w:p w:rsidR="00B31102" w:rsidRDefault="00B31102" w:rsidP="00421361">
      <w:pPr>
        <w:pStyle w:val="ListParagraph"/>
        <w:numPr>
          <w:ilvl w:val="0"/>
          <w:numId w:val="38"/>
        </w:numPr>
        <w:spacing w:before="120"/>
        <w:contextualSpacing w:val="0"/>
      </w:pPr>
      <w:r>
        <w:t xml:space="preserve">Do new menu items fit with the company’s internal capabilities in a way that supports its productivity and streamlined operations? </w:t>
      </w:r>
    </w:p>
    <w:p w:rsidR="00B31102" w:rsidRDefault="00B31102" w:rsidP="00421361">
      <w:pPr>
        <w:pStyle w:val="ListParagraph"/>
        <w:numPr>
          <w:ilvl w:val="0"/>
          <w:numId w:val="38"/>
        </w:numPr>
        <w:spacing w:before="120"/>
        <w:contextualSpacing w:val="0"/>
      </w:pPr>
      <w:r>
        <w:t xml:space="preserve">Does </w:t>
      </w:r>
      <w:r w:rsidR="00D33696">
        <w:t>the</w:t>
      </w:r>
      <w:r>
        <w:t xml:space="preserve"> new strategic focus threaten to compromise the company’s exceptional delivery reputation?  </w:t>
      </w:r>
    </w:p>
    <w:p w:rsidR="00F54F0E" w:rsidRDefault="00B31102" w:rsidP="00421361">
      <w:pPr>
        <w:pStyle w:val="ListParagraph"/>
        <w:numPr>
          <w:ilvl w:val="0"/>
          <w:numId w:val="38"/>
        </w:numPr>
        <w:spacing w:before="120"/>
        <w:contextualSpacing w:val="0"/>
      </w:pPr>
      <w:r>
        <w:t>Would the company benefit from abandoning its focus on delivery, seeking instead to maximize carry-out orders?</w:t>
      </w:r>
    </w:p>
    <w:p w:rsidR="00911C5E" w:rsidRDefault="00911C5E" w:rsidP="00911C5E"/>
    <w:p w:rsidR="00F54F0E" w:rsidRDefault="00911C5E" w:rsidP="00B64C67">
      <w:r>
        <w:tab/>
      </w:r>
    </w:p>
    <w:p w:rsidR="00F60477" w:rsidRDefault="00F60477" w:rsidP="00F60477"/>
    <w:sectPr w:rsidR="00F60477" w:rsidSect="00A5365A">
      <w:headerReference w:type="default" r:id="rId8"/>
      <w:footerReference w:type="default" r:id="rId9"/>
      <w:pgSz w:w="12240" w:h="15840" w:code="1"/>
      <w:pgMar w:top="1440" w:right="1800" w:bottom="720" w:left="180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B93" w:rsidRDefault="000E7B93">
      <w:r>
        <w:separator/>
      </w:r>
    </w:p>
  </w:endnote>
  <w:endnote w:type="continuationSeparator" w:id="0">
    <w:p w:rsidR="000E7B93" w:rsidRDefault="000E7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93" w:rsidRDefault="000D4A4C" w:rsidP="005337E5">
    <w:pPr>
      <w:pStyle w:val="Footer"/>
      <w:tabs>
        <w:tab w:val="clear" w:pos="4320"/>
        <w:tab w:val="clear" w:pos="8640"/>
        <w:tab w:val="left" w:pos="1680"/>
      </w:tabs>
      <w:jc w:val="center"/>
      <w:rPr>
        <w:rStyle w:val="PageNumber"/>
      </w:rPr>
    </w:pPr>
    <w:r>
      <w:rPr>
        <w:rStyle w:val="PageNumber"/>
      </w:rPr>
      <w:fldChar w:fldCharType="begin"/>
    </w:r>
    <w:r w:rsidR="000E7B93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24AA7">
      <w:rPr>
        <w:rStyle w:val="PageNumber"/>
        <w:noProof/>
      </w:rPr>
      <w:t>9</w:t>
    </w:r>
    <w:r>
      <w:rPr>
        <w:rStyle w:val="PageNumber"/>
      </w:rPr>
      <w:fldChar w:fldCharType="end"/>
    </w:r>
  </w:p>
  <w:p w:rsidR="000E7B93" w:rsidRPr="00A12B56" w:rsidRDefault="000E7B93" w:rsidP="00A12B56">
    <w:pPr>
      <w:pStyle w:val="Header"/>
      <w:jc w:val="center"/>
      <w:rPr>
        <w:b/>
        <w:bCs/>
        <w:sz w:val="28"/>
        <w:szCs w:val="28"/>
      </w:rPr>
    </w:pPr>
    <w:r>
      <w:t>Domino’s</w: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B93" w:rsidRDefault="000E7B93">
      <w:r>
        <w:separator/>
      </w:r>
    </w:p>
  </w:footnote>
  <w:footnote w:type="continuationSeparator" w:id="0">
    <w:p w:rsidR="000E7B93" w:rsidRDefault="000E7B93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93" w:rsidRDefault="000E7B93" w:rsidP="00EA0465">
    <w:pPr>
      <w:pStyle w:val="Header"/>
      <w:jc w:val="center"/>
      <w:rPr>
        <w:b/>
        <w:bCs/>
        <w:sz w:val="28"/>
        <w:szCs w:val="28"/>
      </w:rPr>
    </w:pPr>
  </w:p>
  <w:p w:rsidR="000E7B93" w:rsidRPr="00C420BE" w:rsidRDefault="000E7B93" w:rsidP="00EA0465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Domino’s Pizza</w:t>
    </w:r>
  </w:p>
  <w:p w:rsidR="000E7B93" w:rsidRPr="00EA0465" w:rsidRDefault="000E7B93" w:rsidP="00EA0465">
    <w:pPr>
      <w:pStyle w:val="Header"/>
      <w:jc w:val="center"/>
      <w:rPr>
        <w:b/>
        <w:bCs/>
        <w:sz w:val="28"/>
        <w:szCs w:val="28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E84"/>
    <w:multiLevelType w:val="hybridMultilevel"/>
    <w:tmpl w:val="32E87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8E6B03"/>
    <w:multiLevelType w:val="hybridMultilevel"/>
    <w:tmpl w:val="201062F8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E90631"/>
    <w:multiLevelType w:val="hybridMultilevel"/>
    <w:tmpl w:val="6C6CC3E2"/>
    <w:lvl w:ilvl="0" w:tplc="DFDCA646">
      <w:start w:val="1"/>
      <w:numFmt w:val="bullet"/>
      <w:lvlText w:val="»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4332FB6"/>
    <w:multiLevelType w:val="hybridMultilevel"/>
    <w:tmpl w:val="0AEA1286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8797F"/>
    <w:multiLevelType w:val="hybridMultilevel"/>
    <w:tmpl w:val="48C05272"/>
    <w:lvl w:ilvl="0" w:tplc="26B40AE2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b w:val="0"/>
        <w:i w:val="0"/>
        <w:color w:val="auto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52D0738"/>
    <w:multiLevelType w:val="hybridMultilevel"/>
    <w:tmpl w:val="462C81EA"/>
    <w:lvl w:ilvl="0" w:tplc="26A4E80C">
      <w:start w:val="1"/>
      <w:numFmt w:val="bullet"/>
      <w:lvlText w:val="»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94931E0"/>
    <w:multiLevelType w:val="hybridMultilevel"/>
    <w:tmpl w:val="110EA464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D0352"/>
    <w:multiLevelType w:val="hybridMultilevel"/>
    <w:tmpl w:val="012EAC92"/>
    <w:lvl w:ilvl="0" w:tplc="860C20E4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910BE6"/>
    <w:multiLevelType w:val="hybridMultilevel"/>
    <w:tmpl w:val="6B0061B2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9826DA"/>
    <w:multiLevelType w:val="hybridMultilevel"/>
    <w:tmpl w:val="01FEE4EC"/>
    <w:lvl w:ilvl="0" w:tplc="DFDCA646">
      <w:start w:val="1"/>
      <w:numFmt w:val="bullet"/>
      <w:lvlText w:val="»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8881ABC"/>
    <w:multiLevelType w:val="hybridMultilevel"/>
    <w:tmpl w:val="8D9650EE"/>
    <w:lvl w:ilvl="0" w:tplc="860C20E4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9D05D59"/>
    <w:multiLevelType w:val="hybridMultilevel"/>
    <w:tmpl w:val="F7808C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4C0F5B"/>
    <w:multiLevelType w:val="hybridMultilevel"/>
    <w:tmpl w:val="6D1431BC"/>
    <w:lvl w:ilvl="0" w:tplc="E2B6192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  <w:b w:val="0"/>
        <w:i w:val="0"/>
        <w:color w:val="auto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4F682D"/>
    <w:multiLevelType w:val="hybridMultilevel"/>
    <w:tmpl w:val="8CB81A1A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B76250"/>
    <w:multiLevelType w:val="hybridMultilevel"/>
    <w:tmpl w:val="B68A6524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63C4B53"/>
    <w:multiLevelType w:val="hybridMultilevel"/>
    <w:tmpl w:val="D58E6364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9F4235"/>
    <w:multiLevelType w:val="hybridMultilevel"/>
    <w:tmpl w:val="7264D19A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90407"/>
    <w:multiLevelType w:val="hybridMultilevel"/>
    <w:tmpl w:val="3D6A84E2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11333D"/>
    <w:multiLevelType w:val="hybridMultilevel"/>
    <w:tmpl w:val="BCD4BBD0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75217E"/>
    <w:multiLevelType w:val="hybridMultilevel"/>
    <w:tmpl w:val="12D0F556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FA709D"/>
    <w:multiLevelType w:val="hybridMultilevel"/>
    <w:tmpl w:val="20244B88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014950"/>
    <w:multiLevelType w:val="hybridMultilevel"/>
    <w:tmpl w:val="6DB29F1E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F83646"/>
    <w:multiLevelType w:val="hybridMultilevel"/>
    <w:tmpl w:val="991A25AC"/>
    <w:lvl w:ilvl="0" w:tplc="860C20E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44"/>
        </w:tabs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64"/>
        </w:tabs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84"/>
        </w:tabs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04"/>
        </w:tabs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24"/>
        </w:tabs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44"/>
        </w:tabs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64"/>
        </w:tabs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84"/>
        </w:tabs>
        <w:ind w:left="6984" w:hanging="360"/>
      </w:pPr>
      <w:rPr>
        <w:rFonts w:ascii="Wingdings" w:hAnsi="Wingdings" w:hint="default"/>
      </w:rPr>
    </w:lvl>
  </w:abstractNum>
  <w:abstractNum w:abstractNumId="23">
    <w:nsid w:val="42EF0EB8"/>
    <w:multiLevelType w:val="hybridMultilevel"/>
    <w:tmpl w:val="C99C0544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3BC42E1"/>
    <w:multiLevelType w:val="hybridMultilevel"/>
    <w:tmpl w:val="C7E29D90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FB2B28"/>
    <w:multiLevelType w:val="hybridMultilevel"/>
    <w:tmpl w:val="4B36C3B4"/>
    <w:lvl w:ilvl="0" w:tplc="860C20E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16"/>
      </w:rPr>
    </w:lvl>
    <w:lvl w:ilvl="1" w:tplc="D91249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6">
    <w:nsid w:val="48CF6046"/>
    <w:multiLevelType w:val="hybridMultilevel"/>
    <w:tmpl w:val="45DA454C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2F57C2"/>
    <w:multiLevelType w:val="hybridMultilevel"/>
    <w:tmpl w:val="85C68792"/>
    <w:lvl w:ilvl="0" w:tplc="860C20E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44"/>
        </w:tabs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64"/>
        </w:tabs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84"/>
        </w:tabs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04"/>
        </w:tabs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24"/>
        </w:tabs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44"/>
        </w:tabs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64"/>
        </w:tabs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84"/>
        </w:tabs>
        <w:ind w:left="6984" w:hanging="360"/>
      </w:pPr>
      <w:rPr>
        <w:rFonts w:ascii="Wingdings" w:hAnsi="Wingdings" w:hint="default"/>
      </w:rPr>
    </w:lvl>
  </w:abstractNum>
  <w:abstractNum w:abstractNumId="28">
    <w:nsid w:val="4B746162"/>
    <w:multiLevelType w:val="hybridMultilevel"/>
    <w:tmpl w:val="ABBE0388"/>
    <w:lvl w:ilvl="0" w:tplc="860C20E4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4D975541"/>
    <w:multiLevelType w:val="hybridMultilevel"/>
    <w:tmpl w:val="8E62F1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F792DA6"/>
    <w:multiLevelType w:val="hybridMultilevel"/>
    <w:tmpl w:val="6944AF0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0779F9"/>
    <w:multiLevelType w:val="hybridMultilevel"/>
    <w:tmpl w:val="54884496"/>
    <w:lvl w:ilvl="0" w:tplc="26A4E80C">
      <w:start w:val="1"/>
      <w:numFmt w:val="bullet"/>
      <w:lvlText w:val="»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7E21D9"/>
    <w:multiLevelType w:val="hybridMultilevel"/>
    <w:tmpl w:val="63C4B2FE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5440FE"/>
    <w:multiLevelType w:val="hybridMultilevel"/>
    <w:tmpl w:val="27984DBC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564FBE"/>
    <w:multiLevelType w:val="hybridMultilevel"/>
    <w:tmpl w:val="E932A4C4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237FF1"/>
    <w:multiLevelType w:val="hybridMultilevel"/>
    <w:tmpl w:val="AEC8A956"/>
    <w:lvl w:ilvl="0" w:tplc="4EDCBD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A9758E6"/>
    <w:multiLevelType w:val="hybridMultilevel"/>
    <w:tmpl w:val="627C9C20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891B73"/>
    <w:multiLevelType w:val="hybridMultilevel"/>
    <w:tmpl w:val="5F62AC7C"/>
    <w:lvl w:ilvl="0" w:tplc="7D42BD20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2"/>
  </w:num>
  <w:num w:numId="3">
    <w:abstractNumId w:val="27"/>
  </w:num>
  <w:num w:numId="4">
    <w:abstractNumId w:val="28"/>
  </w:num>
  <w:num w:numId="5">
    <w:abstractNumId w:val="7"/>
  </w:num>
  <w:num w:numId="6">
    <w:abstractNumId w:val="10"/>
  </w:num>
  <w:num w:numId="7">
    <w:abstractNumId w:val="35"/>
  </w:num>
  <w:num w:numId="8">
    <w:abstractNumId w:val="19"/>
  </w:num>
  <w:num w:numId="9">
    <w:abstractNumId w:val="1"/>
  </w:num>
  <w:num w:numId="10">
    <w:abstractNumId w:val="14"/>
  </w:num>
  <w:num w:numId="11">
    <w:abstractNumId w:val="23"/>
  </w:num>
  <w:num w:numId="12">
    <w:abstractNumId w:val="13"/>
  </w:num>
  <w:num w:numId="13">
    <w:abstractNumId w:val="32"/>
  </w:num>
  <w:num w:numId="14">
    <w:abstractNumId w:val="8"/>
  </w:num>
  <w:num w:numId="15">
    <w:abstractNumId w:val="20"/>
  </w:num>
  <w:num w:numId="16">
    <w:abstractNumId w:val="34"/>
  </w:num>
  <w:num w:numId="17">
    <w:abstractNumId w:val="3"/>
  </w:num>
  <w:num w:numId="18">
    <w:abstractNumId w:val="17"/>
  </w:num>
  <w:num w:numId="19">
    <w:abstractNumId w:val="33"/>
  </w:num>
  <w:num w:numId="20">
    <w:abstractNumId w:val="15"/>
  </w:num>
  <w:num w:numId="21">
    <w:abstractNumId w:val="37"/>
  </w:num>
  <w:num w:numId="22">
    <w:abstractNumId w:val="16"/>
  </w:num>
  <w:num w:numId="23">
    <w:abstractNumId w:val="6"/>
  </w:num>
  <w:num w:numId="24">
    <w:abstractNumId w:val="21"/>
  </w:num>
  <w:num w:numId="25">
    <w:abstractNumId w:val="26"/>
  </w:num>
  <w:num w:numId="26">
    <w:abstractNumId w:val="24"/>
  </w:num>
  <w:num w:numId="27">
    <w:abstractNumId w:val="18"/>
  </w:num>
  <w:num w:numId="28">
    <w:abstractNumId w:val="36"/>
  </w:num>
  <w:num w:numId="29">
    <w:abstractNumId w:val="9"/>
  </w:num>
  <w:num w:numId="30">
    <w:abstractNumId w:val="2"/>
  </w:num>
  <w:num w:numId="31">
    <w:abstractNumId w:val="30"/>
  </w:num>
  <w:num w:numId="32">
    <w:abstractNumId w:val="11"/>
  </w:num>
  <w:num w:numId="33">
    <w:abstractNumId w:val="0"/>
  </w:num>
  <w:num w:numId="34">
    <w:abstractNumId w:val="29"/>
  </w:num>
  <w:num w:numId="35">
    <w:abstractNumId w:val="31"/>
  </w:num>
  <w:num w:numId="36">
    <w:abstractNumId w:val="5"/>
  </w:num>
  <w:num w:numId="37">
    <w:abstractNumId w:val="4"/>
  </w:num>
  <w:num w:numId="38">
    <w:abstractNumId w:val="12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37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417563"/>
    <w:rsid w:val="00005D94"/>
    <w:rsid w:val="0001535A"/>
    <w:rsid w:val="00015C27"/>
    <w:rsid w:val="00020C8F"/>
    <w:rsid w:val="00034048"/>
    <w:rsid w:val="00035E3A"/>
    <w:rsid w:val="00041AC6"/>
    <w:rsid w:val="00043210"/>
    <w:rsid w:val="00043A5C"/>
    <w:rsid w:val="000465B1"/>
    <w:rsid w:val="0005736B"/>
    <w:rsid w:val="000629CB"/>
    <w:rsid w:val="00067126"/>
    <w:rsid w:val="00071FBA"/>
    <w:rsid w:val="000731C0"/>
    <w:rsid w:val="00075762"/>
    <w:rsid w:val="00082180"/>
    <w:rsid w:val="00085B51"/>
    <w:rsid w:val="000917E5"/>
    <w:rsid w:val="000A1B38"/>
    <w:rsid w:val="000B2231"/>
    <w:rsid w:val="000B681C"/>
    <w:rsid w:val="000C1815"/>
    <w:rsid w:val="000C34D0"/>
    <w:rsid w:val="000C5DFF"/>
    <w:rsid w:val="000D2303"/>
    <w:rsid w:val="000D4582"/>
    <w:rsid w:val="000D4A4C"/>
    <w:rsid w:val="000E14F2"/>
    <w:rsid w:val="000E206E"/>
    <w:rsid w:val="000E293C"/>
    <w:rsid w:val="000E2AC0"/>
    <w:rsid w:val="000E7B93"/>
    <w:rsid w:val="000F44BB"/>
    <w:rsid w:val="00103F00"/>
    <w:rsid w:val="00117200"/>
    <w:rsid w:val="00120D2D"/>
    <w:rsid w:val="001211C5"/>
    <w:rsid w:val="001227B5"/>
    <w:rsid w:val="00127373"/>
    <w:rsid w:val="00127FD2"/>
    <w:rsid w:val="00144A60"/>
    <w:rsid w:val="00147354"/>
    <w:rsid w:val="00155132"/>
    <w:rsid w:val="001635E8"/>
    <w:rsid w:val="00164857"/>
    <w:rsid w:val="00176D5F"/>
    <w:rsid w:val="001850EB"/>
    <w:rsid w:val="001904F7"/>
    <w:rsid w:val="00191F4A"/>
    <w:rsid w:val="00197ADF"/>
    <w:rsid w:val="001A43F1"/>
    <w:rsid w:val="001A6435"/>
    <w:rsid w:val="001B20F8"/>
    <w:rsid w:val="001C4CE8"/>
    <w:rsid w:val="001D0C8C"/>
    <w:rsid w:val="001D2670"/>
    <w:rsid w:val="001E53E8"/>
    <w:rsid w:val="001E5DD3"/>
    <w:rsid w:val="001E5F3E"/>
    <w:rsid w:val="0020224A"/>
    <w:rsid w:val="00211567"/>
    <w:rsid w:val="00215764"/>
    <w:rsid w:val="00223D28"/>
    <w:rsid w:val="00231167"/>
    <w:rsid w:val="00232302"/>
    <w:rsid w:val="00234EC2"/>
    <w:rsid w:val="00236DC5"/>
    <w:rsid w:val="00244A62"/>
    <w:rsid w:val="00247C9A"/>
    <w:rsid w:val="0025069C"/>
    <w:rsid w:val="002558D2"/>
    <w:rsid w:val="00263CF1"/>
    <w:rsid w:val="002708C0"/>
    <w:rsid w:val="002717DA"/>
    <w:rsid w:val="00271A51"/>
    <w:rsid w:val="00272816"/>
    <w:rsid w:val="0027318B"/>
    <w:rsid w:val="002735EA"/>
    <w:rsid w:val="00277105"/>
    <w:rsid w:val="00277300"/>
    <w:rsid w:val="00280C81"/>
    <w:rsid w:val="0028426C"/>
    <w:rsid w:val="00284353"/>
    <w:rsid w:val="00292300"/>
    <w:rsid w:val="002949E1"/>
    <w:rsid w:val="00294CCA"/>
    <w:rsid w:val="00295180"/>
    <w:rsid w:val="002A3009"/>
    <w:rsid w:val="002B1AF2"/>
    <w:rsid w:val="002C09E9"/>
    <w:rsid w:val="002C2969"/>
    <w:rsid w:val="002C7596"/>
    <w:rsid w:val="002D2776"/>
    <w:rsid w:val="002D5BFD"/>
    <w:rsid w:val="002D6112"/>
    <w:rsid w:val="002D6434"/>
    <w:rsid w:val="002D6F5B"/>
    <w:rsid w:val="002D7231"/>
    <w:rsid w:val="002F500A"/>
    <w:rsid w:val="002F5BB5"/>
    <w:rsid w:val="002F65EB"/>
    <w:rsid w:val="002F7684"/>
    <w:rsid w:val="002F7D06"/>
    <w:rsid w:val="00310214"/>
    <w:rsid w:val="003115B4"/>
    <w:rsid w:val="00315AEF"/>
    <w:rsid w:val="00322AC7"/>
    <w:rsid w:val="00323536"/>
    <w:rsid w:val="0032371B"/>
    <w:rsid w:val="00324506"/>
    <w:rsid w:val="00330B3C"/>
    <w:rsid w:val="00332AF6"/>
    <w:rsid w:val="003415FB"/>
    <w:rsid w:val="00342981"/>
    <w:rsid w:val="0035225A"/>
    <w:rsid w:val="00352B78"/>
    <w:rsid w:val="00362376"/>
    <w:rsid w:val="00362948"/>
    <w:rsid w:val="00363D24"/>
    <w:rsid w:val="003649F9"/>
    <w:rsid w:val="00366331"/>
    <w:rsid w:val="003673BB"/>
    <w:rsid w:val="00376ACF"/>
    <w:rsid w:val="00384767"/>
    <w:rsid w:val="00384BEA"/>
    <w:rsid w:val="00385793"/>
    <w:rsid w:val="00390AE3"/>
    <w:rsid w:val="0039212E"/>
    <w:rsid w:val="0039311B"/>
    <w:rsid w:val="00394426"/>
    <w:rsid w:val="003963CE"/>
    <w:rsid w:val="003A4654"/>
    <w:rsid w:val="003A596A"/>
    <w:rsid w:val="003B3315"/>
    <w:rsid w:val="003B73B5"/>
    <w:rsid w:val="003B79BE"/>
    <w:rsid w:val="003C52D0"/>
    <w:rsid w:val="003C59D3"/>
    <w:rsid w:val="003D0FF7"/>
    <w:rsid w:val="003D17D5"/>
    <w:rsid w:val="003D2326"/>
    <w:rsid w:val="003D5AE3"/>
    <w:rsid w:val="003D5BDF"/>
    <w:rsid w:val="003D6FF1"/>
    <w:rsid w:val="003D7AB0"/>
    <w:rsid w:val="003E17FA"/>
    <w:rsid w:val="003F159F"/>
    <w:rsid w:val="00403873"/>
    <w:rsid w:val="004038D2"/>
    <w:rsid w:val="00404D81"/>
    <w:rsid w:val="004072AB"/>
    <w:rsid w:val="00417563"/>
    <w:rsid w:val="00421361"/>
    <w:rsid w:val="0042421A"/>
    <w:rsid w:val="004311A9"/>
    <w:rsid w:val="004312CF"/>
    <w:rsid w:val="0043165E"/>
    <w:rsid w:val="00435A77"/>
    <w:rsid w:val="004449FC"/>
    <w:rsid w:val="00451FBE"/>
    <w:rsid w:val="00453297"/>
    <w:rsid w:val="00456DD1"/>
    <w:rsid w:val="00470399"/>
    <w:rsid w:val="00471E4E"/>
    <w:rsid w:val="00480FD6"/>
    <w:rsid w:val="0048569C"/>
    <w:rsid w:val="00491647"/>
    <w:rsid w:val="00493047"/>
    <w:rsid w:val="004951F4"/>
    <w:rsid w:val="004A2DE9"/>
    <w:rsid w:val="004A6E6F"/>
    <w:rsid w:val="004B0994"/>
    <w:rsid w:val="004B1E84"/>
    <w:rsid w:val="004B399D"/>
    <w:rsid w:val="004B4927"/>
    <w:rsid w:val="004B51EC"/>
    <w:rsid w:val="004C7985"/>
    <w:rsid w:val="004D0220"/>
    <w:rsid w:val="004E4047"/>
    <w:rsid w:val="004E4B1C"/>
    <w:rsid w:val="004E5803"/>
    <w:rsid w:val="004E58A4"/>
    <w:rsid w:val="004F0772"/>
    <w:rsid w:val="004F4F80"/>
    <w:rsid w:val="00501693"/>
    <w:rsid w:val="005051DE"/>
    <w:rsid w:val="00506D80"/>
    <w:rsid w:val="00506FF9"/>
    <w:rsid w:val="0051202C"/>
    <w:rsid w:val="00520BE0"/>
    <w:rsid w:val="00532901"/>
    <w:rsid w:val="005337E5"/>
    <w:rsid w:val="005350E1"/>
    <w:rsid w:val="005405A3"/>
    <w:rsid w:val="00546C48"/>
    <w:rsid w:val="0054718C"/>
    <w:rsid w:val="0055273F"/>
    <w:rsid w:val="00552D3D"/>
    <w:rsid w:val="00555C69"/>
    <w:rsid w:val="00561ED3"/>
    <w:rsid w:val="00566C24"/>
    <w:rsid w:val="00567FC0"/>
    <w:rsid w:val="00571063"/>
    <w:rsid w:val="00581162"/>
    <w:rsid w:val="0058715F"/>
    <w:rsid w:val="005A221B"/>
    <w:rsid w:val="005A5A80"/>
    <w:rsid w:val="005D05C2"/>
    <w:rsid w:val="005D5F9D"/>
    <w:rsid w:val="005F0F2F"/>
    <w:rsid w:val="00600B3B"/>
    <w:rsid w:val="006037C8"/>
    <w:rsid w:val="00604819"/>
    <w:rsid w:val="00610B01"/>
    <w:rsid w:val="00614C7F"/>
    <w:rsid w:val="006241ED"/>
    <w:rsid w:val="0062468C"/>
    <w:rsid w:val="00624C77"/>
    <w:rsid w:val="00630F56"/>
    <w:rsid w:val="006330EC"/>
    <w:rsid w:val="00640331"/>
    <w:rsid w:val="00640B92"/>
    <w:rsid w:val="006426DB"/>
    <w:rsid w:val="006430DF"/>
    <w:rsid w:val="00645FBF"/>
    <w:rsid w:val="00652AF3"/>
    <w:rsid w:val="00663ACF"/>
    <w:rsid w:val="006700F1"/>
    <w:rsid w:val="00673E24"/>
    <w:rsid w:val="006743E1"/>
    <w:rsid w:val="006819F2"/>
    <w:rsid w:val="0068728D"/>
    <w:rsid w:val="00693E4A"/>
    <w:rsid w:val="006A572A"/>
    <w:rsid w:val="006A5BCA"/>
    <w:rsid w:val="006A7E5F"/>
    <w:rsid w:val="006B6282"/>
    <w:rsid w:val="006B65C3"/>
    <w:rsid w:val="006C0B16"/>
    <w:rsid w:val="006C15D3"/>
    <w:rsid w:val="006C339B"/>
    <w:rsid w:val="006C47B2"/>
    <w:rsid w:val="006C7318"/>
    <w:rsid w:val="006C7AE7"/>
    <w:rsid w:val="006D5C01"/>
    <w:rsid w:val="006E0154"/>
    <w:rsid w:val="006E54FA"/>
    <w:rsid w:val="006F0CE3"/>
    <w:rsid w:val="006F6B85"/>
    <w:rsid w:val="006F760A"/>
    <w:rsid w:val="006F7D04"/>
    <w:rsid w:val="00702DD8"/>
    <w:rsid w:val="00702E1F"/>
    <w:rsid w:val="00706110"/>
    <w:rsid w:val="00706710"/>
    <w:rsid w:val="007101FD"/>
    <w:rsid w:val="00715085"/>
    <w:rsid w:val="0071573C"/>
    <w:rsid w:val="00717E75"/>
    <w:rsid w:val="00722DD9"/>
    <w:rsid w:val="0072460C"/>
    <w:rsid w:val="0072532B"/>
    <w:rsid w:val="00725B34"/>
    <w:rsid w:val="00735B62"/>
    <w:rsid w:val="00736790"/>
    <w:rsid w:val="007375D4"/>
    <w:rsid w:val="00744889"/>
    <w:rsid w:val="00744C72"/>
    <w:rsid w:val="00755ACC"/>
    <w:rsid w:val="00762C3B"/>
    <w:rsid w:val="007677AC"/>
    <w:rsid w:val="00770211"/>
    <w:rsid w:val="00775207"/>
    <w:rsid w:val="00775C0A"/>
    <w:rsid w:val="007774B4"/>
    <w:rsid w:val="00777B8B"/>
    <w:rsid w:val="0078331D"/>
    <w:rsid w:val="00791889"/>
    <w:rsid w:val="00792BD6"/>
    <w:rsid w:val="007A5D7C"/>
    <w:rsid w:val="007A5F4F"/>
    <w:rsid w:val="007B0292"/>
    <w:rsid w:val="007B182B"/>
    <w:rsid w:val="007B3CDB"/>
    <w:rsid w:val="007B446B"/>
    <w:rsid w:val="007C07D6"/>
    <w:rsid w:val="007C2013"/>
    <w:rsid w:val="007C23F4"/>
    <w:rsid w:val="007C2F97"/>
    <w:rsid w:val="007C502E"/>
    <w:rsid w:val="007C540E"/>
    <w:rsid w:val="007E3939"/>
    <w:rsid w:val="007F3B81"/>
    <w:rsid w:val="00803B69"/>
    <w:rsid w:val="0080403F"/>
    <w:rsid w:val="00810583"/>
    <w:rsid w:val="00811428"/>
    <w:rsid w:val="008202AE"/>
    <w:rsid w:val="008202C3"/>
    <w:rsid w:val="00823B27"/>
    <w:rsid w:val="0082410C"/>
    <w:rsid w:val="00831B5B"/>
    <w:rsid w:val="00832CE5"/>
    <w:rsid w:val="00842A09"/>
    <w:rsid w:val="008463AE"/>
    <w:rsid w:val="008533A9"/>
    <w:rsid w:val="008562E3"/>
    <w:rsid w:val="00862836"/>
    <w:rsid w:val="008677B0"/>
    <w:rsid w:val="0087062F"/>
    <w:rsid w:val="00872442"/>
    <w:rsid w:val="00877C37"/>
    <w:rsid w:val="0088175B"/>
    <w:rsid w:val="00891330"/>
    <w:rsid w:val="008A1220"/>
    <w:rsid w:val="008A4196"/>
    <w:rsid w:val="008C0646"/>
    <w:rsid w:val="008C3EBD"/>
    <w:rsid w:val="008D108D"/>
    <w:rsid w:val="008D2CC4"/>
    <w:rsid w:val="008D6891"/>
    <w:rsid w:val="008E1A00"/>
    <w:rsid w:val="008E696D"/>
    <w:rsid w:val="008F7AC2"/>
    <w:rsid w:val="00911C5E"/>
    <w:rsid w:val="00912117"/>
    <w:rsid w:val="00914886"/>
    <w:rsid w:val="00917524"/>
    <w:rsid w:val="0092587E"/>
    <w:rsid w:val="009350D1"/>
    <w:rsid w:val="009368C5"/>
    <w:rsid w:val="009437B5"/>
    <w:rsid w:val="009474DA"/>
    <w:rsid w:val="00951900"/>
    <w:rsid w:val="00952A62"/>
    <w:rsid w:val="00952D99"/>
    <w:rsid w:val="00960051"/>
    <w:rsid w:val="00963E44"/>
    <w:rsid w:val="00964D78"/>
    <w:rsid w:val="00971A19"/>
    <w:rsid w:val="00973AEE"/>
    <w:rsid w:val="009806FF"/>
    <w:rsid w:val="009A0C0C"/>
    <w:rsid w:val="009A5C5E"/>
    <w:rsid w:val="009B3EDE"/>
    <w:rsid w:val="009C1BCE"/>
    <w:rsid w:val="009C2B02"/>
    <w:rsid w:val="009D1AA6"/>
    <w:rsid w:val="009E1BAE"/>
    <w:rsid w:val="009F18C6"/>
    <w:rsid w:val="00A12B56"/>
    <w:rsid w:val="00A17F76"/>
    <w:rsid w:val="00A22751"/>
    <w:rsid w:val="00A230CD"/>
    <w:rsid w:val="00A24AA7"/>
    <w:rsid w:val="00A32026"/>
    <w:rsid w:val="00A333E9"/>
    <w:rsid w:val="00A37331"/>
    <w:rsid w:val="00A43B14"/>
    <w:rsid w:val="00A5365A"/>
    <w:rsid w:val="00A56B3D"/>
    <w:rsid w:val="00A659CF"/>
    <w:rsid w:val="00A6630B"/>
    <w:rsid w:val="00A70A8A"/>
    <w:rsid w:val="00A710F4"/>
    <w:rsid w:val="00A7347B"/>
    <w:rsid w:val="00A741DD"/>
    <w:rsid w:val="00A8075D"/>
    <w:rsid w:val="00A80E97"/>
    <w:rsid w:val="00A829FA"/>
    <w:rsid w:val="00A84236"/>
    <w:rsid w:val="00A84C28"/>
    <w:rsid w:val="00A92E6A"/>
    <w:rsid w:val="00A94C7B"/>
    <w:rsid w:val="00AA36AB"/>
    <w:rsid w:val="00AA6226"/>
    <w:rsid w:val="00AB0FD5"/>
    <w:rsid w:val="00AB737F"/>
    <w:rsid w:val="00AC0E11"/>
    <w:rsid w:val="00AC2E90"/>
    <w:rsid w:val="00AD6142"/>
    <w:rsid w:val="00AD644E"/>
    <w:rsid w:val="00AE637E"/>
    <w:rsid w:val="00AE7220"/>
    <w:rsid w:val="00AE78DF"/>
    <w:rsid w:val="00AF3A82"/>
    <w:rsid w:val="00AF3C24"/>
    <w:rsid w:val="00AF543F"/>
    <w:rsid w:val="00B11D93"/>
    <w:rsid w:val="00B13914"/>
    <w:rsid w:val="00B1748D"/>
    <w:rsid w:val="00B21BE2"/>
    <w:rsid w:val="00B2225C"/>
    <w:rsid w:val="00B31102"/>
    <w:rsid w:val="00B518EC"/>
    <w:rsid w:val="00B5268B"/>
    <w:rsid w:val="00B532C5"/>
    <w:rsid w:val="00B53F13"/>
    <w:rsid w:val="00B62191"/>
    <w:rsid w:val="00B62228"/>
    <w:rsid w:val="00B64C67"/>
    <w:rsid w:val="00B67EEA"/>
    <w:rsid w:val="00B71D3F"/>
    <w:rsid w:val="00B73A9D"/>
    <w:rsid w:val="00B858B1"/>
    <w:rsid w:val="00B85AF0"/>
    <w:rsid w:val="00B947B6"/>
    <w:rsid w:val="00BA41EB"/>
    <w:rsid w:val="00BB2633"/>
    <w:rsid w:val="00BB7ED4"/>
    <w:rsid w:val="00BC184B"/>
    <w:rsid w:val="00BC1B29"/>
    <w:rsid w:val="00BC73DB"/>
    <w:rsid w:val="00BD1FD0"/>
    <w:rsid w:val="00BD3D79"/>
    <w:rsid w:val="00BD7B07"/>
    <w:rsid w:val="00BE0E52"/>
    <w:rsid w:val="00BF1495"/>
    <w:rsid w:val="00C001DD"/>
    <w:rsid w:val="00C01236"/>
    <w:rsid w:val="00C165C9"/>
    <w:rsid w:val="00C1668B"/>
    <w:rsid w:val="00C16CFF"/>
    <w:rsid w:val="00C2115E"/>
    <w:rsid w:val="00C401B7"/>
    <w:rsid w:val="00C40EDD"/>
    <w:rsid w:val="00C41D43"/>
    <w:rsid w:val="00C420BE"/>
    <w:rsid w:val="00C4241E"/>
    <w:rsid w:val="00C43171"/>
    <w:rsid w:val="00C449B3"/>
    <w:rsid w:val="00C4762A"/>
    <w:rsid w:val="00C50B10"/>
    <w:rsid w:val="00C50D17"/>
    <w:rsid w:val="00C618A0"/>
    <w:rsid w:val="00C66360"/>
    <w:rsid w:val="00C73C52"/>
    <w:rsid w:val="00C7492F"/>
    <w:rsid w:val="00C75C95"/>
    <w:rsid w:val="00C75FE4"/>
    <w:rsid w:val="00C76C98"/>
    <w:rsid w:val="00C82CBD"/>
    <w:rsid w:val="00C87235"/>
    <w:rsid w:val="00C8795C"/>
    <w:rsid w:val="00C9095C"/>
    <w:rsid w:val="00C956DA"/>
    <w:rsid w:val="00C96CD0"/>
    <w:rsid w:val="00C971EF"/>
    <w:rsid w:val="00C97648"/>
    <w:rsid w:val="00C9782C"/>
    <w:rsid w:val="00C9788E"/>
    <w:rsid w:val="00CA1550"/>
    <w:rsid w:val="00CA5324"/>
    <w:rsid w:val="00CA5E94"/>
    <w:rsid w:val="00CC2232"/>
    <w:rsid w:val="00CC2ECF"/>
    <w:rsid w:val="00CC396E"/>
    <w:rsid w:val="00CC51F8"/>
    <w:rsid w:val="00CC53FA"/>
    <w:rsid w:val="00CD1AAC"/>
    <w:rsid w:val="00CD793C"/>
    <w:rsid w:val="00CE279D"/>
    <w:rsid w:val="00CE6BD2"/>
    <w:rsid w:val="00CE7F10"/>
    <w:rsid w:val="00CF378C"/>
    <w:rsid w:val="00CF47BA"/>
    <w:rsid w:val="00CF5599"/>
    <w:rsid w:val="00D02B3F"/>
    <w:rsid w:val="00D25261"/>
    <w:rsid w:val="00D3137D"/>
    <w:rsid w:val="00D32047"/>
    <w:rsid w:val="00D33696"/>
    <w:rsid w:val="00D33FD0"/>
    <w:rsid w:val="00D44E03"/>
    <w:rsid w:val="00D46225"/>
    <w:rsid w:val="00D524B2"/>
    <w:rsid w:val="00D52FB1"/>
    <w:rsid w:val="00D53E1C"/>
    <w:rsid w:val="00D53E42"/>
    <w:rsid w:val="00D62944"/>
    <w:rsid w:val="00D63F8E"/>
    <w:rsid w:val="00D642BC"/>
    <w:rsid w:val="00D64577"/>
    <w:rsid w:val="00D67921"/>
    <w:rsid w:val="00D83B2E"/>
    <w:rsid w:val="00D8407C"/>
    <w:rsid w:val="00D861B6"/>
    <w:rsid w:val="00D907D5"/>
    <w:rsid w:val="00D91F12"/>
    <w:rsid w:val="00D939BC"/>
    <w:rsid w:val="00DA0A1F"/>
    <w:rsid w:val="00DA1BEE"/>
    <w:rsid w:val="00DB189E"/>
    <w:rsid w:val="00DB19C7"/>
    <w:rsid w:val="00DC5BF6"/>
    <w:rsid w:val="00DC5C19"/>
    <w:rsid w:val="00DC7154"/>
    <w:rsid w:val="00DD4425"/>
    <w:rsid w:val="00DD722E"/>
    <w:rsid w:val="00DD7B38"/>
    <w:rsid w:val="00DE4AFD"/>
    <w:rsid w:val="00DE4B89"/>
    <w:rsid w:val="00DF49F7"/>
    <w:rsid w:val="00DF50D1"/>
    <w:rsid w:val="00DF7A87"/>
    <w:rsid w:val="00E0045E"/>
    <w:rsid w:val="00E02D20"/>
    <w:rsid w:val="00E02EB7"/>
    <w:rsid w:val="00E13953"/>
    <w:rsid w:val="00E16355"/>
    <w:rsid w:val="00E171F4"/>
    <w:rsid w:val="00E2250F"/>
    <w:rsid w:val="00E237B9"/>
    <w:rsid w:val="00E27AFD"/>
    <w:rsid w:val="00E3012D"/>
    <w:rsid w:val="00E302D0"/>
    <w:rsid w:val="00E30CDE"/>
    <w:rsid w:val="00E322C0"/>
    <w:rsid w:val="00E342EC"/>
    <w:rsid w:val="00E4003B"/>
    <w:rsid w:val="00E40310"/>
    <w:rsid w:val="00E563D2"/>
    <w:rsid w:val="00E63373"/>
    <w:rsid w:val="00E63A81"/>
    <w:rsid w:val="00E71BD5"/>
    <w:rsid w:val="00E75160"/>
    <w:rsid w:val="00E837EF"/>
    <w:rsid w:val="00E846B9"/>
    <w:rsid w:val="00E8596F"/>
    <w:rsid w:val="00E905D8"/>
    <w:rsid w:val="00E90E90"/>
    <w:rsid w:val="00E937EB"/>
    <w:rsid w:val="00E94992"/>
    <w:rsid w:val="00E959D8"/>
    <w:rsid w:val="00E95BE5"/>
    <w:rsid w:val="00EA0465"/>
    <w:rsid w:val="00EA625D"/>
    <w:rsid w:val="00EB1F8B"/>
    <w:rsid w:val="00EB239B"/>
    <w:rsid w:val="00EB3980"/>
    <w:rsid w:val="00EB3E20"/>
    <w:rsid w:val="00EC0488"/>
    <w:rsid w:val="00EC1CE4"/>
    <w:rsid w:val="00ED06A4"/>
    <w:rsid w:val="00ED1A2C"/>
    <w:rsid w:val="00ED30CD"/>
    <w:rsid w:val="00ED3215"/>
    <w:rsid w:val="00ED5278"/>
    <w:rsid w:val="00EE289F"/>
    <w:rsid w:val="00EE480E"/>
    <w:rsid w:val="00EF1320"/>
    <w:rsid w:val="00EF2547"/>
    <w:rsid w:val="00EF7739"/>
    <w:rsid w:val="00EF7E00"/>
    <w:rsid w:val="00F01B91"/>
    <w:rsid w:val="00F10099"/>
    <w:rsid w:val="00F12069"/>
    <w:rsid w:val="00F3167D"/>
    <w:rsid w:val="00F335D1"/>
    <w:rsid w:val="00F376A8"/>
    <w:rsid w:val="00F425CA"/>
    <w:rsid w:val="00F4617E"/>
    <w:rsid w:val="00F46E4A"/>
    <w:rsid w:val="00F47704"/>
    <w:rsid w:val="00F54F0E"/>
    <w:rsid w:val="00F60477"/>
    <w:rsid w:val="00F643DB"/>
    <w:rsid w:val="00F72F73"/>
    <w:rsid w:val="00F73FC6"/>
    <w:rsid w:val="00F7465F"/>
    <w:rsid w:val="00F8494F"/>
    <w:rsid w:val="00F869FF"/>
    <w:rsid w:val="00F9781E"/>
    <w:rsid w:val="00F97FF6"/>
    <w:rsid w:val="00FA268B"/>
    <w:rsid w:val="00FA58DA"/>
    <w:rsid w:val="00FB2A9E"/>
    <w:rsid w:val="00FB5738"/>
    <w:rsid w:val="00FB5FA8"/>
    <w:rsid w:val="00FB7CB9"/>
    <w:rsid w:val="00FC70E6"/>
    <w:rsid w:val="00FE6598"/>
    <w:rsid w:val="00FF0BBB"/>
    <w:rsid w:val="00FF28E7"/>
  </w:rsids>
  <m:mathPr>
    <m:mathFont m:val="Book Antiqua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1DE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B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rsid w:val="005337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337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337E5"/>
  </w:style>
  <w:style w:type="paragraph" w:styleId="EndnoteText">
    <w:name w:val="endnote text"/>
    <w:basedOn w:val="Normal"/>
    <w:semiHidden/>
    <w:rsid w:val="00493047"/>
    <w:rPr>
      <w:rFonts w:eastAsia="Times New Roman"/>
      <w:sz w:val="20"/>
      <w:szCs w:val="20"/>
      <w:lang w:eastAsia="en-US"/>
    </w:rPr>
  </w:style>
  <w:style w:type="character" w:styleId="EndnoteReference">
    <w:name w:val="endnote reference"/>
    <w:basedOn w:val="DefaultParagraphFont"/>
    <w:semiHidden/>
    <w:rsid w:val="00493047"/>
    <w:rPr>
      <w:vertAlign w:val="superscript"/>
    </w:rPr>
  </w:style>
  <w:style w:type="paragraph" w:styleId="DocumentMap">
    <w:name w:val="Document Map"/>
    <w:basedOn w:val="Normal"/>
    <w:semiHidden/>
    <w:rsid w:val="0055273F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rsid w:val="00493047"/>
    <w:pPr>
      <w:spacing w:after="120"/>
    </w:pPr>
    <w:rPr>
      <w:rFonts w:eastAsia="Times New Roman"/>
      <w:lang w:eastAsia="en-US"/>
    </w:rPr>
  </w:style>
  <w:style w:type="character" w:customStyle="1" w:styleId="ccbnttl1">
    <w:name w:val="ccbnttl1"/>
    <w:basedOn w:val="DefaultParagraphFont"/>
    <w:rsid w:val="00ED06A4"/>
    <w:rPr>
      <w:rFonts w:ascii="Arial" w:hAnsi="Arial" w:cs="Arial" w:hint="default"/>
      <w:b/>
      <w:bCs/>
      <w:color w:val="000000"/>
      <w:sz w:val="17"/>
      <w:szCs w:val="17"/>
    </w:rPr>
  </w:style>
  <w:style w:type="paragraph" w:styleId="BalloonText">
    <w:name w:val="Balloon Text"/>
    <w:basedOn w:val="Normal"/>
    <w:semiHidden/>
    <w:rsid w:val="00CA5E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6F5B"/>
    <w:pPr>
      <w:ind w:left="720"/>
      <w:contextualSpacing/>
    </w:pPr>
  </w:style>
  <w:style w:type="table" w:styleId="TableGrid">
    <w:name w:val="Table Grid"/>
    <w:basedOn w:val="TableNormal"/>
    <w:uiPriority w:val="59"/>
    <w:rsid w:val="005D05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B1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1F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1F8B"/>
    <w:rPr>
      <w:lang w:eastAsia="zh-CN"/>
    </w:rPr>
  </w:style>
  <w:style w:type="table" w:styleId="MediumList1-Accent1">
    <w:name w:val="Medium List 1 Accent 1"/>
    <w:basedOn w:val="TableNormal"/>
    <w:uiPriority w:val="65"/>
    <w:rsid w:val="00722DD9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31B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table" w:styleId="MediumList2">
    <w:name w:val="Medium List 2"/>
    <w:basedOn w:val="TableNormal"/>
    <w:uiPriority w:val="66"/>
    <w:rsid w:val="006F6B8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1DE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B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337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337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337E5"/>
  </w:style>
  <w:style w:type="paragraph" w:styleId="EndnoteText">
    <w:name w:val="endnote text"/>
    <w:basedOn w:val="Normal"/>
    <w:semiHidden/>
    <w:rsid w:val="00493047"/>
    <w:rPr>
      <w:rFonts w:eastAsia="Times New Roman"/>
      <w:sz w:val="20"/>
      <w:szCs w:val="20"/>
      <w:lang w:eastAsia="en-US"/>
    </w:rPr>
  </w:style>
  <w:style w:type="character" w:styleId="EndnoteReference">
    <w:name w:val="endnote reference"/>
    <w:basedOn w:val="DefaultParagraphFont"/>
    <w:semiHidden/>
    <w:rsid w:val="00493047"/>
    <w:rPr>
      <w:vertAlign w:val="superscript"/>
    </w:rPr>
  </w:style>
  <w:style w:type="paragraph" w:styleId="DocumentMap">
    <w:name w:val="Document Map"/>
    <w:basedOn w:val="Normal"/>
    <w:semiHidden/>
    <w:rsid w:val="0055273F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rsid w:val="00493047"/>
    <w:pPr>
      <w:spacing w:after="120"/>
    </w:pPr>
    <w:rPr>
      <w:rFonts w:eastAsia="Times New Roman"/>
      <w:lang w:eastAsia="en-US"/>
    </w:rPr>
  </w:style>
  <w:style w:type="character" w:customStyle="1" w:styleId="ccbnttl1">
    <w:name w:val="ccbnttl1"/>
    <w:basedOn w:val="DefaultParagraphFont"/>
    <w:rsid w:val="00ED06A4"/>
    <w:rPr>
      <w:rFonts w:ascii="Arial" w:hAnsi="Arial" w:cs="Arial" w:hint="default"/>
      <w:b/>
      <w:bCs/>
      <w:color w:val="000000"/>
      <w:sz w:val="17"/>
      <w:szCs w:val="17"/>
    </w:rPr>
  </w:style>
  <w:style w:type="paragraph" w:styleId="BalloonText">
    <w:name w:val="Balloon Text"/>
    <w:basedOn w:val="Normal"/>
    <w:semiHidden/>
    <w:rsid w:val="00CA5E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6F5B"/>
    <w:pPr>
      <w:ind w:left="720"/>
      <w:contextualSpacing/>
    </w:pPr>
  </w:style>
  <w:style w:type="table" w:styleId="TableGrid">
    <w:name w:val="Table Grid"/>
    <w:basedOn w:val="TableNormal"/>
    <w:uiPriority w:val="59"/>
    <w:rsid w:val="005D05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B1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1F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1F8B"/>
    <w:rPr>
      <w:lang w:eastAsia="zh-CN"/>
    </w:rPr>
  </w:style>
  <w:style w:type="table" w:styleId="MediumList1-Accent1">
    <w:name w:val="Medium List 1 Accent 1"/>
    <w:basedOn w:val="TableNormal"/>
    <w:uiPriority w:val="65"/>
    <w:rsid w:val="00722DD9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31B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table" w:styleId="MediumList2">
    <w:name w:val="Medium List 2"/>
    <w:basedOn w:val="TableNormal"/>
    <w:uiPriority w:val="66"/>
    <w:rsid w:val="006F6B8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6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6DA0D-1A5E-1943-9EFE-504EB313B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6538</TotalTime>
  <Pages>9</Pages>
  <Words>3163</Words>
  <Characters>18030</Characters>
  <Application>Microsoft Macintosh Word</Application>
  <DocSecurity>0</DocSecurity>
  <Lines>150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3M Cultivating Core Competency</vt:lpstr>
    </vt:vector>
  </TitlesOfParts>
  <Company/>
  <LinksUpToDate>false</LinksUpToDate>
  <CharactersWithSpaces>22142</CharactersWithSpaces>
  <SharedDoc>false</SharedDoc>
  <HLinks>
    <vt:vector size="6" baseType="variant">
      <vt:variant>
        <vt:i4>5439492</vt:i4>
      </vt:variant>
      <vt:variant>
        <vt:i4>0</vt:i4>
      </vt:variant>
      <vt:variant>
        <vt:i4>0</vt:i4>
      </vt:variant>
      <vt:variant>
        <vt:i4>5</vt:i4>
      </vt:variant>
      <vt:variant>
        <vt:lpwstr>http://premium.hoovers.com/subscribe/co/factsheet.xhtml?ID=fffrffkhtkssjcjkrj&amp;ticker=NFLX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3M Cultivating Core Competency</dc:title>
  <dc:creator>Kristi L. Marshall</dc:creator>
  <cp:lastModifiedBy>Patricia Menard User</cp:lastModifiedBy>
  <cp:revision>94</cp:revision>
  <cp:lastPrinted>2011-09-02T11:11:00Z</cp:lastPrinted>
  <dcterms:created xsi:type="dcterms:W3CDTF">2011-08-24T13:27:00Z</dcterms:created>
  <dcterms:modified xsi:type="dcterms:W3CDTF">2011-10-20T00:16:00Z</dcterms:modified>
</cp:coreProperties>
</file>